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980" w:rsidRPr="00A83B5F" w:rsidRDefault="00315A00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 xml:space="preserve">Додаток до </w:t>
      </w:r>
      <w:r w:rsidRPr="00DA252F">
        <w:rPr>
          <w:rFonts w:ascii="Times New Roman" w:hAnsi="Times New Roman" w:cs="Times New Roman"/>
          <w:lang w:val="uk-UA"/>
        </w:rPr>
        <w:t xml:space="preserve">рішення </w:t>
      </w:r>
      <w:r w:rsidR="0072396A" w:rsidRPr="00DA252F">
        <w:rPr>
          <w:rFonts w:ascii="Times New Roman" w:hAnsi="Times New Roman" w:cs="Times New Roman"/>
          <w:lang w:val="uk-UA"/>
        </w:rPr>
        <w:t>1</w:t>
      </w:r>
      <w:r w:rsidR="00DA252F" w:rsidRPr="00DA252F">
        <w:rPr>
          <w:rFonts w:ascii="Times New Roman" w:hAnsi="Times New Roman" w:cs="Times New Roman"/>
          <w:lang w:val="uk-UA"/>
        </w:rPr>
        <w:t>6</w:t>
      </w:r>
      <w:r w:rsidRPr="00DA252F">
        <w:rPr>
          <w:rFonts w:ascii="Times New Roman" w:hAnsi="Times New Roman" w:cs="Times New Roman"/>
          <w:lang w:val="uk-UA"/>
        </w:rPr>
        <w:t xml:space="preserve"> </w:t>
      </w:r>
      <w:r w:rsidR="000E3A82" w:rsidRPr="00DA252F">
        <w:rPr>
          <w:rFonts w:ascii="Times New Roman" w:hAnsi="Times New Roman" w:cs="Times New Roman"/>
          <w:lang w:val="uk-UA"/>
        </w:rPr>
        <w:t xml:space="preserve"> </w:t>
      </w:r>
      <w:r w:rsidR="00BE0272" w:rsidRPr="00DA252F">
        <w:rPr>
          <w:rFonts w:ascii="Times New Roman" w:hAnsi="Times New Roman" w:cs="Times New Roman"/>
          <w:lang w:val="uk-UA"/>
        </w:rPr>
        <w:t>сесії</w:t>
      </w:r>
      <w:r w:rsidR="00BE0272" w:rsidRPr="00A83B5F">
        <w:rPr>
          <w:rFonts w:ascii="Times New Roman" w:hAnsi="Times New Roman" w:cs="Times New Roman"/>
          <w:lang w:val="uk-UA"/>
        </w:rPr>
        <w:t xml:space="preserve"> V</w:t>
      </w:r>
      <w:r w:rsidR="00A83B5F" w:rsidRPr="00A83B5F">
        <w:rPr>
          <w:rFonts w:ascii="Times New Roman" w:hAnsi="Times New Roman" w:cs="Times New Roman"/>
          <w:lang w:val="uk-UA"/>
        </w:rPr>
        <w:t>І</w:t>
      </w:r>
      <w:r w:rsidR="00BE0272" w:rsidRPr="00A83B5F">
        <w:rPr>
          <w:rFonts w:ascii="Times New Roman" w:hAnsi="Times New Roman" w:cs="Times New Roman"/>
          <w:lang w:val="uk-UA"/>
        </w:rPr>
        <w:t>II скликання</w:t>
      </w:r>
    </w:p>
    <w:p w:rsidR="00BE0272" w:rsidRPr="00A83B5F" w:rsidRDefault="00015B70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>Буча</w:t>
      </w:r>
      <w:r w:rsidR="00BE0272" w:rsidRPr="00A83B5F">
        <w:rPr>
          <w:rFonts w:ascii="Times New Roman" w:hAnsi="Times New Roman" w:cs="Times New Roman"/>
          <w:lang w:val="uk-UA"/>
        </w:rPr>
        <w:t>нської міської ради</w:t>
      </w:r>
    </w:p>
    <w:p w:rsidR="00BE0272" w:rsidRDefault="00BE0272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  <w:r w:rsidRPr="00A83B5F">
        <w:rPr>
          <w:rFonts w:ascii="Times New Roman" w:hAnsi="Times New Roman" w:cs="Times New Roman"/>
          <w:lang w:val="uk-UA"/>
        </w:rPr>
        <w:t xml:space="preserve">№  </w:t>
      </w:r>
      <w:r w:rsidR="008F4228" w:rsidRPr="00A83B5F">
        <w:rPr>
          <w:rFonts w:ascii="Times New Roman" w:hAnsi="Times New Roman" w:cs="Times New Roman"/>
          <w:lang w:val="uk-UA"/>
        </w:rPr>
        <w:t>________</w:t>
      </w:r>
      <w:r w:rsidRPr="00A83B5F">
        <w:rPr>
          <w:rFonts w:ascii="Times New Roman" w:hAnsi="Times New Roman" w:cs="Times New Roman"/>
          <w:lang w:val="uk-UA"/>
        </w:rPr>
        <w:t xml:space="preserve">      від </w:t>
      </w:r>
      <w:r w:rsidR="008F4228" w:rsidRPr="00A83B5F">
        <w:rPr>
          <w:rFonts w:ascii="Times New Roman" w:hAnsi="Times New Roman" w:cs="Times New Roman"/>
          <w:lang w:val="uk-UA"/>
        </w:rPr>
        <w:t>_________</w:t>
      </w:r>
      <w:r w:rsidRPr="008F4228">
        <w:rPr>
          <w:rFonts w:ascii="Times New Roman" w:hAnsi="Times New Roman" w:cs="Times New Roman"/>
          <w:lang w:val="uk-UA"/>
        </w:rPr>
        <w:t xml:space="preserve"> </w:t>
      </w:r>
    </w:p>
    <w:p w:rsidR="00844E18" w:rsidRDefault="00844E18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844E18" w:rsidRPr="008F4228" w:rsidRDefault="00844E18" w:rsidP="00844E18">
      <w:pPr>
        <w:spacing w:after="0"/>
        <w:jc w:val="right"/>
        <w:rPr>
          <w:rFonts w:ascii="Times New Roman" w:hAnsi="Times New Roman" w:cs="Times New Roman"/>
          <w:lang w:val="uk-UA"/>
        </w:rPr>
      </w:pPr>
    </w:p>
    <w:p w:rsidR="00BE0272" w:rsidRPr="002B33E3" w:rsidRDefault="00BE0272" w:rsidP="00BE027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B33E3">
        <w:rPr>
          <w:rFonts w:ascii="Times New Roman" w:hAnsi="Times New Roman" w:cs="Times New Roman"/>
          <w:sz w:val="24"/>
          <w:szCs w:val="24"/>
          <w:lang w:val="uk-UA"/>
        </w:rPr>
        <w:t>Інформація щодо фінансування за кошти місцевого бюджету Буча</w:t>
      </w:r>
      <w:r w:rsidR="00E577FE" w:rsidRPr="002B33E3">
        <w:rPr>
          <w:rFonts w:ascii="Times New Roman" w:hAnsi="Times New Roman" w:cs="Times New Roman"/>
          <w:sz w:val="24"/>
          <w:szCs w:val="24"/>
          <w:lang w:val="uk-UA"/>
        </w:rPr>
        <w:t>нської міської територіальної громади</w:t>
      </w:r>
      <w:r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 місцевих програм за</w:t>
      </w:r>
      <w:r w:rsidR="007A5D4E" w:rsidRPr="002B33E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396A" w:rsidRPr="002B33E3">
        <w:rPr>
          <w:rFonts w:ascii="Times New Roman" w:hAnsi="Times New Roman" w:cs="Times New Roman"/>
          <w:sz w:val="24"/>
          <w:szCs w:val="24"/>
          <w:lang w:val="uk-UA"/>
        </w:rPr>
        <w:t>І півріччя 2021 року</w:t>
      </w:r>
    </w:p>
    <w:tbl>
      <w:tblPr>
        <w:tblStyle w:val="a3"/>
        <w:tblW w:w="1576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056"/>
        <w:gridCol w:w="1071"/>
        <w:gridCol w:w="1276"/>
        <w:gridCol w:w="2268"/>
        <w:gridCol w:w="7654"/>
        <w:gridCol w:w="1276"/>
        <w:gridCol w:w="1168"/>
      </w:tblGrid>
      <w:tr w:rsidR="00BE0272" w:rsidRPr="002B33E3" w:rsidTr="00DB6A1B">
        <w:tc>
          <w:tcPr>
            <w:tcW w:w="1056" w:type="dxa"/>
          </w:tcPr>
          <w:p w:rsidR="00BE0272" w:rsidRPr="002B33E3" w:rsidRDefault="00EE4D11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КПКВК</w:t>
            </w:r>
          </w:p>
        </w:tc>
        <w:tc>
          <w:tcPr>
            <w:tcW w:w="1071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Фонд</w:t>
            </w:r>
          </w:p>
        </w:tc>
        <w:tc>
          <w:tcPr>
            <w:tcW w:w="1276" w:type="dxa"/>
          </w:tcPr>
          <w:p w:rsidR="007A5D4E" w:rsidRPr="002B33E3" w:rsidRDefault="00BE0272" w:rsidP="007A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План</w:t>
            </w:r>
            <w:r w:rsidR="00F46AD5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577F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</w:t>
            </w:r>
            <w:r w:rsidR="00F46AD5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2396A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 півріччя </w:t>
            </w:r>
            <w:r w:rsidR="007A5D4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72396A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7A5D4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72396A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року</w:t>
            </w:r>
          </w:p>
          <w:p w:rsidR="00BE0272" w:rsidRPr="002B33E3" w:rsidRDefault="00BE0272" w:rsidP="007A5D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</w:t>
            </w:r>
            <w:r w:rsidR="00B31CC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2268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Найменування програми</w:t>
            </w:r>
          </w:p>
        </w:tc>
        <w:tc>
          <w:tcPr>
            <w:tcW w:w="7654" w:type="dxa"/>
          </w:tcPr>
          <w:p w:rsidR="00B31CC4" w:rsidRPr="002B33E3" w:rsidRDefault="00B31CC4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Виконані заходи</w:t>
            </w:r>
          </w:p>
        </w:tc>
        <w:tc>
          <w:tcPr>
            <w:tcW w:w="1276" w:type="dxa"/>
          </w:tcPr>
          <w:p w:rsidR="00BE0272" w:rsidRPr="002B33E3" w:rsidRDefault="00BE0272" w:rsidP="003924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Проведені видатки </w:t>
            </w:r>
          </w:p>
        </w:tc>
        <w:tc>
          <w:tcPr>
            <w:tcW w:w="1168" w:type="dxa"/>
          </w:tcPr>
          <w:p w:rsidR="00BE0272" w:rsidRPr="002B33E3" w:rsidRDefault="00BE027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 виконання</w:t>
            </w:r>
          </w:p>
        </w:tc>
      </w:tr>
      <w:tr w:rsidR="00BE0272" w:rsidRPr="002B33E3" w:rsidTr="00457C1C">
        <w:tc>
          <w:tcPr>
            <w:tcW w:w="15769" w:type="dxa"/>
            <w:gridSpan w:val="7"/>
          </w:tcPr>
          <w:p w:rsidR="00BE0272" w:rsidRPr="002B33E3" w:rsidRDefault="00B74D1A" w:rsidP="00556B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культури, національностей та релігі</w:t>
            </w:r>
            <w:r w:rsidR="00556B99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й</w:t>
            </w: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="00BE0272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Бучанської міської ради</w:t>
            </w:r>
          </w:p>
        </w:tc>
      </w:tr>
      <w:tr w:rsidR="008D1A64" w:rsidRPr="002B33E3" w:rsidTr="00DB6A1B">
        <w:tc>
          <w:tcPr>
            <w:tcW w:w="1056" w:type="dxa"/>
          </w:tcPr>
          <w:p w:rsidR="008D1A64" w:rsidRPr="002B33E3" w:rsidRDefault="008D1A64" w:rsidP="002073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10140</w:t>
            </w:r>
            <w:r w:rsidR="002073D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82</w:t>
            </w:r>
          </w:p>
        </w:tc>
        <w:tc>
          <w:tcPr>
            <w:tcW w:w="1071" w:type="dxa"/>
          </w:tcPr>
          <w:p w:rsidR="008D1A64" w:rsidRPr="002B33E3" w:rsidRDefault="008D1A64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8D1A64" w:rsidRPr="002B33E3" w:rsidRDefault="0072396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2287,2</w:t>
            </w:r>
          </w:p>
        </w:tc>
        <w:tc>
          <w:tcPr>
            <w:tcW w:w="2268" w:type="dxa"/>
          </w:tcPr>
          <w:p w:rsidR="008D1A64" w:rsidRPr="002B33E3" w:rsidRDefault="00D54352" w:rsidP="00B60AC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7654" w:type="dxa"/>
          </w:tcPr>
          <w:p w:rsidR="00086984" w:rsidRPr="002B33E3" w:rsidRDefault="0072396A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культурно – мистецькі заходи: новорічно – різдвяні свята;  концертна програма до Міжнародного жіночого дня прав жінок і миру; культурно – мистецький захід «Велич Шевченківського слова»</w:t>
            </w:r>
            <w:r w:rsidRPr="002B33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мітинг та покладання квітів з нагоди Дня українського Добровольця; виставка великодніх писанок з нагоди святкування Великодня</w:t>
            </w:r>
            <w:r w:rsidRPr="002B33E3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;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відзначення Дня пам’яті та примирення і Перемоги над нацизмом у Другій світовій війні; соціальний фест «Ми різні ми рівні» в рамках «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mounth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»; театралізовані вистави з нагоди святкування Дня захисту дітей; святковий захід з нагоди відзначення Дня медичного працівника; Дня села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Гаврилівка</w:t>
            </w:r>
            <w:proofErr w:type="spellEnd"/>
          </w:p>
        </w:tc>
        <w:tc>
          <w:tcPr>
            <w:tcW w:w="1276" w:type="dxa"/>
          </w:tcPr>
          <w:p w:rsidR="008D1A64" w:rsidRPr="002B33E3" w:rsidRDefault="0072396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1152,9</w:t>
            </w:r>
          </w:p>
        </w:tc>
        <w:tc>
          <w:tcPr>
            <w:tcW w:w="1168" w:type="dxa"/>
          </w:tcPr>
          <w:p w:rsidR="008D1A64" w:rsidRPr="002B33E3" w:rsidRDefault="0072396A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50,4</w:t>
            </w:r>
          </w:p>
        </w:tc>
      </w:tr>
      <w:tr w:rsidR="0093437D" w:rsidRPr="002B33E3" w:rsidTr="00457C1C">
        <w:trPr>
          <w:trHeight w:val="342"/>
        </w:trPr>
        <w:tc>
          <w:tcPr>
            <w:tcW w:w="15769" w:type="dxa"/>
            <w:gridSpan w:val="7"/>
          </w:tcPr>
          <w:p w:rsidR="0093437D" w:rsidRPr="002B33E3" w:rsidRDefault="0093437D" w:rsidP="00556B9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Управління</w:t>
            </w:r>
            <w:r w:rsidR="00556B99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соціально</w:t>
            </w:r>
            <w:r w:rsidR="00556B99"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ї політики</w:t>
            </w: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Бучанської міської ради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3784,1</w:t>
            </w:r>
          </w:p>
        </w:tc>
        <w:tc>
          <w:tcPr>
            <w:tcW w:w="2268" w:type="dxa"/>
            <w:vMerge w:val="restart"/>
          </w:tcPr>
          <w:p w:rsidR="00C86228" w:rsidRPr="002B33E3" w:rsidRDefault="00D54352" w:rsidP="00092F6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Міська програма "З турботою про кожного"  </w:t>
            </w:r>
          </w:p>
        </w:tc>
        <w:tc>
          <w:tcPr>
            <w:tcW w:w="7654" w:type="dxa"/>
          </w:tcPr>
          <w:p w:rsidR="00303BAF" w:rsidRPr="002B33E3" w:rsidRDefault="00AF1424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Надано матеріальну допомогу на лікування та медичне обслуговування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(367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 вирішення соціально-побутових проблем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(78</w:t>
            </w:r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 поховання (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19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),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матеріальна допомога довгожителям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198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; на допомогу ліквідаторам І кат. ЧАЕС (210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).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Проведено безкоштовне харчування 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малозабезпечених верств населення (18 чоловік/місяць). 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Здійснена підписка на газету «</w:t>
            </w:r>
            <w:proofErr w:type="spellStart"/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Бучанські</w:t>
            </w:r>
            <w:proofErr w:type="spellEnd"/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новини» (1469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Забезпечено продуктами харчування малозахищених громадян під час дії карантину (350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). Забезпечено пасхальними наборами до дня Великодня малозабезпечених громадян (400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). Проведено заходи по відзначенню довгожителів </w:t>
            </w:r>
            <w:proofErr w:type="spellStart"/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B28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="0044059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ТГ</w:t>
            </w:r>
          </w:p>
        </w:tc>
        <w:tc>
          <w:tcPr>
            <w:tcW w:w="1276" w:type="dxa"/>
          </w:tcPr>
          <w:p w:rsidR="00C86228" w:rsidRPr="002B33E3" w:rsidRDefault="001020C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1820,5</w:t>
            </w:r>
          </w:p>
        </w:tc>
        <w:tc>
          <w:tcPr>
            <w:tcW w:w="1168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48,1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0813031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194,5</w:t>
            </w:r>
          </w:p>
        </w:tc>
        <w:tc>
          <w:tcPr>
            <w:tcW w:w="2268" w:type="dxa"/>
            <w:vMerge/>
          </w:tcPr>
          <w:p w:rsidR="00C86228" w:rsidRPr="002B33E3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2B33E3" w:rsidRDefault="007047D0" w:rsidP="002B33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Відшкодування витрат громадянам, які постраждали внаслідок Чорнобильської катастрофи, за проїзд один раз на рік до будь-якого пункту України і назад автомобільним або залізничним транспортом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(11 </w:t>
            </w:r>
            <w:proofErr w:type="spellStart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6,8</w:t>
            </w:r>
          </w:p>
        </w:tc>
        <w:tc>
          <w:tcPr>
            <w:tcW w:w="1168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3,5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0813035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</w:t>
            </w:r>
          </w:p>
        </w:tc>
        <w:tc>
          <w:tcPr>
            <w:tcW w:w="2268" w:type="dxa"/>
            <w:vMerge/>
          </w:tcPr>
          <w:p w:rsidR="00C86228" w:rsidRPr="002B33E3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2B33E3" w:rsidRDefault="007047D0" w:rsidP="008C035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</w:t>
            </w:r>
            <w:r w:rsidR="008C0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овано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</w:t>
            </w:r>
            <w:r w:rsidR="008C035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перевезення пільгових категорій населення залізничним транспортом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(13620 </w:t>
            </w:r>
            <w:proofErr w:type="spellStart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350,0</w:t>
            </w:r>
          </w:p>
        </w:tc>
        <w:tc>
          <w:tcPr>
            <w:tcW w:w="1168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0813032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156,0</w:t>
            </w:r>
          </w:p>
        </w:tc>
        <w:tc>
          <w:tcPr>
            <w:tcW w:w="2268" w:type="dxa"/>
            <w:vMerge/>
          </w:tcPr>
          <w:p w:rsidR="00C86228" w:rsidRPr="002B33E3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86228" w:rsidRPr="002B33E3" w:rsidRDefault="007047D0" w:rsidP="00962C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Відшкод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овано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витрат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надані окремим категоріям громадян пільги на оплату послуг зв’язку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(366 </w:t>
            </w:r>
            <w:proofErr w:type="spellStart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93,3</w:t>
            </w:r>
          </w:p>
        </w:tc>
        <w:tc>
          <w:tcPr>
            <w:tcW w:w="1168" w:type="dxa"/>
          </w:tcPr>
          <w:p w:rsidR="00C86228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59,8</w:t>
            </w:r>
          </w:p>
        </w:tc>
      </w:tr>
      <w:tr w:rsidR="00962CEE" w:rsidRPr="002B33E3" w:rsidTr="00DB6A1B">
        <w:tc>
          <w:tcPr>
            <w:tcW w:w="1056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0813033</w:t>
            </w:r>
          </w:p>
        </w:tc>
        <w:tc>
          <w:tcPr>
            <w:tcW w:w="1071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126,0</w:t>
            </w:r>
          </w:p>
        </w:tc>
        <w:tc>
          <w:tcPr>
            <w:tcW w:w="2268" w:type="dxa"/>
            <w:vMerge/>
          </w:tcPr>
          <w:p w:rsidR="00962CEE" w:rsidRPr="002B33E3" w:rsidRDefault="00962CEE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62CEE" w:rsidRPr="002B33E3" w:rsidRDefault="00962CEE" w:rsidP="00962CE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Відшкодовано витрати за пільговий проїзд автомобільним транспортом окремих категорій громадян (22858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126,0</w:t>
            </w:r>
          </w:p>
        </w:tc>
        <w:tc>
          <w:tcPr>
            <w:tcW w:w="1168" w:type="dxa"/>
          </w:tcPr>
          <w:p w:rsidR="00962CEE" w:rsidRPr="002B33E3" w:rsidRDefault="00962CEE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C86228" w:rsidRPr="002B33E3" w:rsidTr="00DB6A1B">
        <w:tc>
          <w:tcPr>
            <w:tcW w:w="1056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0813160</w:t>
            </w:r>
          </w:p>
        </w:tc>
        <w:tc>
          <w:tcPr>
            <w:tcW w:w="1071" w:type="dxa"/>
          </w:tcPr>
          <w:p w:rsidR="00C86228" w:rsidRPr="002B33E3" w:rsidRDefault="00C86228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86228" w:rsidRPr="002B33E3" w:rsidRDefault="00CA7F3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263,9</w:t>
            </w:r>
          </w:p>
        </w:tc>
        <w:tc>
          <w:tcPr>
            <w:tcW w:w="2268" w:type="dxa"/>
            <w:vMerge/>
          </w:tcPr>
          <w:p w:rsidR="00C86228" w:rsidRPr="002B33E3" w:rsidRDefault="00C86228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F35001" w:rsidRPr="002B33E3" w:rsidRDefault="007047D0" w:rsidP="00DF05A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(52 </w:t>
            </w:r>
            <w:proofErr w:type="spellStart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962CEE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</w:p>
        </w:tc>
        <w:tc>
          <w:tcPr>
            <w:tcW w:w="1276" w:type="dxa"/>
          </w:tcPr>
          <w:p w:rsidR="00C86228" w:rsidRPr="002B33E3" w:rsidRDefault="00CA7F3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203,0</w:t>
            </w:r>
          </w:p>
        </w:tc>
        <w:tc>
          <w:tcPr>
            <w:tcW w:w="1168" w:type="dxa"/>
          </w:tcPr>
          <w:p w:rsidR="00C86228" w:rsidRPr="002B33E3" w:rsidRDefault="00CA7F33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76,9</w:t>
            </w:r>
          </w:p>
        </w:tc>
      </w:tr>
      <w:tr w:rsidR="00702BC9" w:rsidRPr="002B33E3" w:rsidTr="00DB6A1B">
        <w:tc>
          <w:tcPr>
            <w:tcW w:w="1056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0813242</w:t>
            </w:r>
          </w:p>
        </w:tc>
        <w:tc>
          <w:tcPr>
            <w:tcW w:w="1071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1342,5</w:t>
            </w:r>
          </w:p>
        </w:tc>
        <w:tc>
          <w:tcPr>
            <w:tcW w:w="2268" w:type="dxa"/>
          </w:tcPr>
          <w:p w:rsidR="00702BC9" w:rsidRPr="002B33E3" w:rsidRDefault="00D54352" w:rsidP="00BE02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Міська комплексна цільова програма "Соціальна підтримка учасників АТО/ООС та членів їх сімей, учасників Революції Гідності та членів їх сімей"</w:t>
            </w:r>
          </w:p>
        </w:tc>
        <w:tc>
          <w:tcPr>
            <w:tcW w:w="7654" w:type="dxa"/>
          </w:tcPr>
          <w:p w:rsidR="00702BC9" w:rsidRPr="002B33E3" w:rsidRDefault="00702BC9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Надано матеріальну допомогу членам сімей загиблих (померлих) учасників АТО на</w:t>
            </w:r>
            <w:r w:rsidR="0026267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проведення ремонту житлових приміщень (15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</w:t>
            </w:r>
            <w:r w:rsidR="0026267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 на розробку докум</w:t>
            </w:r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ентації землеустрою (2 </w:t>
            </w:r>
            <w:proofErr w:type="spellStart"/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.); надана компенсація на оплату харчування вихованців ДНЗ, з числа дітей учасників АТО (80 </w:t>
            </w:r>
            <w:proofErr w:type="spellStart"/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.); </w:t>
            </w:r>
            <w:r w:rsidR="006624A8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забезпечено </w:t>
            </w:r>
            <w:r w:rsidR="0004065D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проїзними</w:t>
            </w:r>
            <w:r w:rsidR="006624A8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квитками членів сімей загиблих в АТО (30 </w:t>
            </w:r>
            <w:proofErr w:type="spellStart"/>
            <w:r w:rsidR="006624A8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чол</w:t>
            </w:r>
            <w:proofErr w:type="spellEnd"/>
            <w:r w:rsidR="006624A8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.); проведено заходи з відзначення членів сімей загиблих (померлих) учасників АТО/ООС (закупівля квіткової продукції)</w:t>
            </w:r>
            <w:r w:rsidR="00B65799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262674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76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1342,5</w:t>
            </w:r>
          </w:p>
        </w:tc>
        <w:tc>
          <w:tcPr>
            <w:tcW w:w="1168" w:type="dxa"/>
          </w:tcPr>
          <w:p w:rsidR="00702BC9" w:rsidRPr="002B33E3" w:rsidRDefault="00702BC9" w:rsidP="002C230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7047D0" w:rsidRPr="002B33E3" w:rsidTr="00DB6A1B">
        <w:tc>
          <w:tcPr>
            <w:tcW w:w="1056" w:type="dxa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0813192</w:t>
            </w:r>
          </w:p>
        </w:tc>
        <w:tc>
          <w:tcPr>
            <w:tcW w:w="1071" w:type="dxa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47D0" w:rsidRPr="002B33E3" w:rsidRDefault="00973727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51,0</w:t>
            </w:r>
          </w:p>
        </w:tc>
        <w:tc>
          <w:tcPr>
            <w:tcW w:w="2268" w:type="dxa"/>
          </w:tcPr>
          <w:p w:rsidR="007047D0" w:rsidRPr="002B33E3" w:rsidRDefault="00973727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діяльності громадської організації "ВІДГУК"</w:t>
            </w:r>
          </w:p>
        </w:tc>
        <w:tc>
          <w:tcPr>
            <w:tcW w:w="7654" w:type="dxa"/>
          </w:tcPr>
          <w:p w:rsidR="007047D0" w:rsidRPr="002B33E3" w:rsidRDefault="00973727" w:rsidP="003C25C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</w:t>
            </w:r>
            <w:r w:rsidR="007047D0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адання соціальних послуг дітям з інвалідністю та дорослим людям з інвалідністю </w:t>
            </w:r>
            <w:r w:rsidR="00457C1C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7047D0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</w:t>
            </w:r>
            <w:r w:rsidR="00457C1C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ІІ</w:t>
            </w:r>
            <w:r w:rsidR="007047D0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групи </w:t>
            </w:r>
          </w:p>
        </w:tc>
        <w:tc>
          <w:tcPr>
            <w:tcW w:w="1276" w:type="dxa"/>
          </w:tcPr>
          <w:p w:rsidR="007047D0" w:rsidRPr="002B33E3" w:rsidRDefault="00973727" w:rsidP="0013351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39,0</w:t>
            </w:r>
          </w:p>
        </w:tc>
        <w:tc>
          <w:tcPr>
            <w:tcW w:w="1168" w:type="dxa"/>
          </w:tcPr>
          <w:p w:rsidR="007047D0" w:rsidRPr="002B33E3" w:rsidRDefault="00973727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76,5</w:t>
            </w:r>
          </w:p>
        </w:tc>
      </w:tr>
      <w:tr w:rsidR="007047D0" w:rsidRPr="002B33E3" w:rsidTr="00DB6A1B">
        <w:tc>
          <w:tcPr>
            <w:tcW w:w="1056" w:type="dxa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0813192</w:t>
            </w:r>
          </w:p>
        </w:tc>
        <w:tc>
          <w:tcPr>
            <w:tcW w:w="1071" w:type="dxa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7047D0" w:rsidRPr="002B33E3" w:rsidRDefault="00796824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199,0</w:t>
            </w:r>
          </w:p>
        </w:tc>
        <w:tc>
          <w:tcPr>
            <w:tcW w:w="2268" w:type="dxa"/>
          </w:tcPr>
          <w:p w:rsidR="007047D0" w:rsidRPr="00DB6A1B" w:rsidRDefault="00D54352" w:rsidP="00457C1C">
            <w:pPr>
              <w:jc w:val="center"/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DB6A1B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>Програма діяльності громадських організацій: інвалідів, учасників бойових дій,  "Чорнобилець-86",  ветеранів війни та Афганістану,"</w:t>
            </w:r>
            <w:proofErr w:type="spellStart"/>
            <w:r w:rsidRPr="00DB6A1B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>Бучанська</w:t>
            </w:r>
            <w:proofErr w:type="spellEnd"/>
            <w:r w:rsidRPr="00DB6A1B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t xml:space="preserve"> спілка ветеранів війни-учасників бойових </w:t>
            </w:r>
            <w:r w:rsidRPr="00DB6A1B">
              <w:rPr>
                <w:rFonts w:ascii="Times New Roman" w:hAnsi="Times New Roman" w:cs="Times New Roman"/>
                <w:sz w:val="24"/>
                <w:szCs w:val="23"/>
                <w:lang w:val="uk-UA"/>
              </w:rPr>
              <w:lastRenderedPageBreak/>
              <w:t>дій та їх сімей"</w:t>
            </w:r>
          </w:p>
        </w:tc>
        <w:tc>
          <w:tcPr>
            <w:tcW w:w="7654" w:type="dxa"/>
          </w:tcPr>
          <w:p w:rsidR="007047D0" w:rsidRPr="002B33E3" w:rsidRDefault="007047D0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Організація </w:t>
            </w:r>
            <w:r w:rsidR="00457C1C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заходу </w:t>
            </w:r>
            <w:r w:rsidR="000E3687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та надання матеріальної допомоги ветеранам війни до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Дня перемоги</w:t>
            </w:r>
            <w:r w:rsidR="000E3687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надання матеріальної допомоги воїнам Афганістану до Дня Конституції України, закупівля квіткової продукції</w:t>
            </w:r>
          </w:p>
        </w:tc>
        <w:tc>
          <w:tcPr>
            <w:tcW w:w="1276" w:type="dxa"/>
          </w:tcPr>
          <w:p w:rsidR="007047D0" w:rsidRPr="002B33E3" w:rsidRDefault="00796824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102,2</w:t>
            </w:r>
          </w:p>
        </w:tc>
        <w:tc>
          <w:tcPr>
            <w:tcW w:w="1168" w:type="dxa"/>
          </w:tcPr>
          <w:p w:rsidR="007047D0" w:rsidRPr="002B33E3" w:rsidRDefault="00796824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51,4</w:t>
            </w:r>
          </w:p>
        </w:tc>
      </w:tr>
      <w:tr w:rsidR="00C65AA1" w:rsidRPr="002B33E3" w:rsidTr="00DB6A1B">
        <w:tc>
          <w:tcPr>
            <w:tcW w:w="105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0813123</w:t>
            </w:r>
          </w:p>
        </w:tc>
        <w:tc>
          <w:tcPr>
            <w:tcW w:w="1071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1220,0</w:t>
            </w:r>
          </w:p>
        </w:tc>
        <w:tc>
          <w:tcPr>
            <w:tcW w:w="2268" w:type="dxa"/>
            <w:vMerge w:val="restart"/>
          </w:tcPr>
          <w:p w:rsidR="00C65AA1" w:rsidRPr="002B33E3" w:rsidRDefault="00C65AA1" w:rsidP="00457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підтримки сім'ї та забезпечення прав дітей "Назустріч дітям" Бучанської міської об’єднаної територіальної громади на 2020-2021 роки</w:t>
            </w:r>
          </w:p>
        </w:tc>
        <w:tc>
          <w:tcPr>
            <w:tcW w:w="7654" w:type="dxa"/>
          </w:tcPr>
          <w:p w:rsidR="00C65AA1" w:rsidRPr="002B33E3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Для дітей та сімей Бучанської МТГ організовані та проведені заходи: </w:t>
            </w:r>
          </w:p>
          <w:p w:rsidR="00C65AA1" w:rsidRPr="002B33E3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до Дня матері та Дня сім’ї (закупівля подарункових сертифікатів 57 шт.);</w:t>
            </w:r>
          </w:p>
          <w:p w:rsidR="00C65AA1" w:rsidRPr="002B33E3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нагоди Міжнародного Дня захисту дітей (придбання канцелярських товарів, вітальних листівок);</w:t>
            </w:r>
          </w:p>
          <w:p w:rsidR="00C65AA1" w:rsidRPr="002B33E3" w:rsidRDefault="00C65AA1" w:rsidP="00C65AA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з нагоди Дня сіл та селищ Бучанської МТГ (придбання дитячих гойдалок, побутової техніки)</w:t>
            </w:r>
          </w:p>
        </w:tc>
        <w:tc>
          <w:tcPr>
            <w:tcW w:w="127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329,5</w:t>
            </w:r>
          </w:p>
        </w:tc>
        <w:tc>
          <w:tcPr>
            <w:tcW w:w="1168" w:type="dxa"/>
          </w:tcPr>
          <w:p w:rsidR="00C65AA1" w:rsidRPr="002B33E3" w:rsidRDefault="000C3AFC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27,0</w:t>
            </w:r>
          </w:p>
        </w:tc>
      </w:tr>
      <w:tr w:rsidR="00C65AA1" w:rsidRPr="002B33E3" w:rsidTr="00DB6A1B">
        <w:tc>
          <w:tcPr>
            <w:tcW w:w="105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0813140</w:t>
            </w:r>
          </w:p>
        </w:tc>
        <w:tc>
          <w:tcPr>
            <w:tcW w:w="1071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65AA1" w:rsidRPr="002B33E3" w:rsidRDefault="00C65AA1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3500,0</w:t>
            </w:r>
          </w:p>
        </w:tc>
        <w:tc>
          <w:tcPr>
            <w:tcW w:w="2268" w:type="dxa"/>
            <w:vMerge/>
          </w:tcPr>
          <w:p w:rsidR="00C65AA1" w:rsidRPr="002B33E3" w:rsidRDefault="00C65AA1" w:rsidP="00457C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65AA1" w:rsidRPr="002B33E3" w:rsidRDefault="007C40D1" w:rsidP="005D0FA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Оздоровлено 30 дітей.. Путівки отримали діти, які потребують соціальної уваги та підтримки, відповідно до порядку направлення на оздоровлення та відпочинок дітей у літній період</w:t>
            </w:r>
          </w:p>
        </w:tc>
        <w:tc>
          <w:tcPr>
            <w:tcW w:w="1276" w:type="dxa"/>
          </w:tcPr>
          <w:p w:rsidR="00C65AA1" w:rsidRPr="002B33E3" w:rsidRDefault="000C3AFC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235,8</w:t>
            </w:r>
          </w:p>
        </w:tc>
        <w:tc>
          <w:tcPr>
            <w:tcW w:w="1168" w:type="dxa"/>
          </w:tcPr>
          <w:p w:rsidR="00C65AA1" w:rsidRPr="002B33E3" w:rsidRDefault="000C3AFC" w:rsidP="007047D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6,7</w:t>
            </w:r>
          </w:p>
        </w:tc>
      </w:tr>
      <w:tr w:rsidR="007047D0" w:rsidRPr="002B33E3" w:rsidTr="00457C1C">
        <w:tc>
          <w:tcPr>
            <w:tcW w:w="15769" w:type="dxa"/>
            <w:gridSpan w:val="7"/>
          </w:tcPr>
          <w:p w:rsidR="007047D0" w:rsidRPr="002B33E3" w:rsidRDefault="007047D0" w:rsidP="007047D0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Відділ освіти Бучанської міської ради</w:t>
            </w:r>
          </w:p>
        </w:tc>
      </w:tr>
      <w:tr w:rsidR="004C2438" w:rsidRPr="002B33E3" w:rsidTr="00DB6A1B">
        <w:tc>
          <w:tcPr>
            <w:tcW w:w="1056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0611010</w:t>
            </w:r>
          </w:p>
        </w:tc>
        <w:tc>
          <w:tcPr>
            <w:tcW w:w="1071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51820,</w:t>
            </w:r>
            <w:r w:rsidR="006956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«Програма розвитку та функціонування системи освіти Бучанської міської об’єднаної територіальної громади на 2019-2021  роки»</w:t>
            </w:r>
          </w:p>
        </w:tc>
        <w:tc>
          <w:tcPr>
            <w:tcW w:w="7654" w:type="dxa"/>
          </w:tcPr>
          <w:p w:rsidR="004C2438" w:rsidRPr="002B33E3" w:rsidRDefault="004C2438" w:rsidP="0069568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Бучанській МТГ  м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ережа закладів дошкільної освіти (далі – ЗДО) налічує 14 закладів та 2 дошкільних підрозділів НВК. 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У 9 ЗДО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організована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інклюзивна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форма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навчання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,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працює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18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інклюзивних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груп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. У ЗДО </w:t>
            </w:r>
            <w:proofErr w:type="gram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функціонує  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1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8</w:t>
            </w:r>
            <w:proofErr w:type="gram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логопедичних,  2 тифлогрупи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,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10 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груп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 з  режимом </w:t>
            </w:r>
            <w:proofErr w:type="spellStart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>короткотривалого</w:t>
            </w:r>
            <w:proofErr w:type="spellEnd"/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</w:rPr>
              <w:t xml:space="preserve">  перебування</w:t>
            </w:r>
            <w:r w:rsidRPr="002B33E3">
              <w:rPr>
                <w:rFonts w:ascii="Times New Roman" w:eastAsia="MS Mincho" w:hAnsi="Times New Roman" w:cs="Times New Roman"/>
                <w:iCs/>
                <w:sz w:val="24"/>
                <w:szCs w:val="24"/>
                <w:lang w:val="uk-UA"/>
              </w:rPr>
              <w:t>.</w:t>
            </w:r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>Продовжують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>функціонувати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>групи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>вихідного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3E3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t xml:space="preserve">У ЗДО закуплено дитячі меблі, кухонне приладдя, постільну білизну та канцелярське приладдя. </w:t>
            </w:r>
            <w:r w:rsidR="00695680">
              <w:rPr>
                <w:rFonts w:ascii="Times New Roman" w:eastAsia="Calibri" w:hAnsi="Times New Roman" w:cs="Times New Roman"/>
                <w:kern w:val="24"/>
                <w:sz w:val="24"/>
                <w:szCs w:val="24"/>
                <w:lang w:val="uk-UA" w:eastAsia="ru-RU"/>
              </w:rPr>
              <w:t>П</w:t>
            </w:r>
            <w:r w:rsidRPr="002B33E3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>ридбан</w:t>
            </w:r>
            <w:r w:rsidR="00695680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>о</w:t>
            </w:r>
            <w:r w:rsidRPr="002B33E3">
              <w:rPr>
                <w:rFonts w:ascii="Times New Roman" w:eastAsia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 w:eastAsia="ru-RU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антисептик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 рідк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е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мил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о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та паперов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і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рушник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дезінфекційн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і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 засоб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и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 xml:space="preserve">.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Медичні пункти забезпечено необхідними засобами та обладнанням (медикаментами, безконтактними термометрами, миючими та дезінфекційними засобами, в тому числі антисептичними засобами для обробки рук, засобами особистої гігієни та індивідуального захисту). 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У кожному закладі освіти встановлено контейнери для використаних засобів індивідуального захисту. Закуплено фарбу, розчинники та господарчі матеріали   для  поточних робіт приміщень садочків, їдалень та  коридорів, встановлені вентиляції для їдал</w:t>
            </w:r>
            <w:r w:rsidR="00695680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ень</w:t>
            </w:r>
            <w:r w:rsidRPr="002B33E3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val="uk-UA" w:eastAsia="ru-RU"/>
              </w:rPr>
              <w:t>, придбано  2 пральні машини</w:t>
            </w:r>
          </w:p>
        </w:tc>
        <w:tc>
          <w:tcPr>
            <w:tcW w:w="1276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48397,8</w:t>
            </w: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  <w:r w:rsidR="0069568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,4</w:t>
            </w:r>
          </w:p>
          <w:p w:rsidR="004C2438" w:rsidRPr="002B33E3" w:rsidRDefault="004C2438" w:rsidP="004C243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5A2891" w:rsidRPr="002B33E3" w:rsidTr="00DB6A1B">
        <w:tc>
          <w:tcPr>
            <w:tcW w:w="1056" w:type="dxa"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0611021</w:t>
            </w:r>
          </w:p>
        </w:tc>
        <w:tc>
          <w:tcPr>
            <w:tcW w:w="1071" w:type="dxa"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</w:t>
            </w:r>
            <w:r w:rsidR="00AF59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600,2</w:t>
            </w:r>
          </w:p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5A2891" w:rsidRPr="002B33E3" w:rsidRDefault="005A2891" w:rsidP="005A2891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В Бучанській </w:t>
            </w:r>
            <w:r w:rsidR="00DE309D"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МТГ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мережа закладів загальної  середньої освіти (далі – ЗЗСО) складається з 1</w:t>
            </w:r>
            <w:r w:rsidR="00AF5968"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7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ЗЗСО. </w:t>
            </w:r>
          </w:p>
          <w:p w:rsidR="005A2891" w:rsidRPr="00AF5968" w:rsidRDefault="005A2891" w:rsidP="00AF596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Створено умови для здобуття громадянами базової та повної загальної середньої освіти за очною та індивідуальною формами навчання (екстернатною, патронатною та сімейною). </w:t>
            </w:r>
            <w:r w:rsid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акуплено  фарбу, розчинники та господарчі матеріали   для поточних робіт приміщень шкіл, їдалень</w:t>
            </w:r>
            <w:r w:rsidR="00DE309D"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В усіх закладах освіти МТГ проведено поточні ремонти навчальних приміщень, спортивних та ігрових майданчиків, </w:t>
            </w: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майстерень, спортивних та обідніх залів, внутрішніх туалетів,  харчоблоків та кабінетів.</w:t>
            </w:r>
          </w:p>
          <w:p w:rsidR="005A2891" w:rsidRPr="00AF5968" w:rsidRDefault="00DE309D" w:rsidP="00AF5968">
            <w:pPr>
              <w:pStyle w:val="a4"/>
              <w:autoSpaceDE/>
              <w:autoSpaceDN/>
              <w:jc w:val="both"/>
              <w:rPr>
                <w:rFonts w:eastAsia="Times New Roman"/>
                <w:i w:val="0"/>
                <w:iCs w:val="0"/>
              </w:rPr>
            </w:pPr>
            <w:r w:rsidRPr="00AF5968">
              <w:rPr>
                <w:rFonts w:eastAsia="Times New Roman"/>
                <w:i w:val="0"/>
                <w:iCs w:val="0"/>
              </w:rPr>
              <w:t>Придбано</w:t>
            </w:r>
            <w:r w:rsidR="005A2891" w:rsidRPr="00AF5968">
              <w:rPr>
                <w:rFonts w:eastAsia="Times New Roman"/>
                <w:i w:val="0"/>
                <w:iCs w:val="0"/>
              </w:rPr>
              <w:t xml:space="preserve"> в усі заклади освіти необхідн</w:t>
            </w:r>
            <w:r w:rsidRPr="00AF5968">
              <w:rPr>
                <w:rFonts w:eastAsia="Times New Roman"/>
                <w:i w:val="0"/>
                <w:iCs w:val="0"/>
              </w:rPr>
              <w:t>а</w:t>
            </w:r>
            <w:r w:rsidR="005A2891" w:rsidRPr="00AF5968">
              <w:rPr>
                <w:rFonts w:eastAsia="Times New Roman"/>
                <w:i w:val="0"/>
                <w:iCs w:val="0"/>
              </w:rPr>
              <w:t xml:space="preserve"> кільк</w:t>
            </w:r>
            <w:r w:rsidRPr="00AF5968">
              <w:rPr>
                <w:rFonts w:eastAsia="Times New Roman"/>
                <w:i w:val="0"/>
                <w:iCs w:val="0"/>
              </w:rPr>
              <w:t>і</w:t>
            </w:r>
            <w:r w:rsidR="005A2891" w:rsidRPr="00AF5968">
              <w:rPr>
                <w:rFonts w:eastAsia="Times New Roman"/>
                <w:i w:val="0"/>
                <w:iCs w:val="0"/>
              </w:rPr>
              <w:t>ст</w:t>
            </w:r>
            <w:r w:rsidRPr="00AF5968">
              <w:rPr>
                <w:rFonts w:eastAsia="Times New Roman"/>
                <w:i w:val="0"/>
                <w:iCs w:val="0"/>
              </w:rPr>
              <w:t>ь</w:t>
            </w:r>
            <w:r w:rsidR="005A2891" w:rsidRPr="00AF5968">
              <w:rPr>
                <w:rFonts w:eastAsia="Times New Roman"/>
                <w:i w:val="0"/>
                <w:iCs w:val="0"/>
              </w:rPr>
              <w:t xml:space="preserve"> антисептиків, рідкого мила та паперових рушників, які будуть розміщені у санітарних кімнатах, дезінфекційних засобів. Медичні пункти забезпечено необхідними засобами та обладнанням (медикаментами, безконтактними термометрами, миючими та дезінфекційними засобами, в тому числі антисептичними засобами для обробки рук, засобами особистої гігієни та індивідуального захисту). У кожному закладі освіти встановлено контейнери для використаних засобів індивідуального захисту,</w:t>
            </w:r>
            <w:r w:rsidRPr="00AF5968">
              <w:rPr>
                <w:rFonts w:eastAsia="Times New Roman"/>
                <w:i w:val="0"/>
                <w:iCs w:val="0"/>
              </w:rPr>
              <w:t xml:space="preserve"> придбано</w:t>
            </w:r>
            <w:r w:rsidR="005A2891" w:rsidRPr="00AF5968">
              <w:rPr>
                <w:rFonts w:eastAsia="Times New Roman"/>
                <w:i w:val="0"/>
                <w:iCs w:val="0"/>
              </w:rPr>
              <w:t xml:space="preserve"> </w:t>
            </w:r>
            <w:r w:rsidRPr="00AF5968">
              <w:rPr>
                <w:rFonts w:eastAsia="Times New Roman"/>
                <w:i w:val="0"/>
                <w:iCs w:val="0"/>
              </w:rPr>
              <w:t xml:space="preserve">пральну </w:t>
            </w:r>
            <w:r w:rsidR="005A2891" w:rsidRPr="00AF5968">
              <w:rPr>
                <w:rFonts w:eastAsia="Times New Roman"/>
                <w:i w:val="0"/>
                <w:iCs w:val="0"/>
              </w:rPr>
              <w:t>машин</w:t>
            </w:r>
            <w:r w:rsidRPr="00AF5968">
              <w:rPr>
                <w:rFonts w:eastAsia="Times New Roman"/>
                <w:i w:val="0"/>
                <w:iCs w:val="0"/>
              </w:rPr>
              <w:t>у.</w:t>
            </w:r>
          </w:p>
        </w:tc>
        <w:tc>
          <w:tcPr>
            <w:tcW w:w="1276" w:type="dxa"/>
          </w:tcPr>
          <w:p w:rsidR="005A2891" w:rsidRPr="00AF5968" w:rsidRDefault="005A2891" w:rsidP="005A28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F5968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34533,8</w:t>
            </w:r>
          </w:p>
          <w:p w:rsidR="005A2891" w:rsidRPr="00AF5968" w:rsidRDefault="005A2891" w:rsidP="005A28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168" w:type="dxa"/>
          </w:tcPr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</w:t>
            </w:r>
            <w:r w:rsidR="00AF596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</w:t>
            </w:r>
          </w:p>
          <w:p w:rsidR="005A2891" w:rsidRPr="002B33E3" w:rsidRDefault="005A2891" w:rsidP="005A28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EE79AC" w:rsidRPr="002B33E3" w:rsidTr="00DB6A1B">
        <w:tc>
          <w:tcPr>
            <w:tcW w:w="1056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0611070</w:t>
            </w:r>
          </w:p>
        </w:tc>
        <w:tc>
          <w:tcPr>
            <w:tcW w:w="1071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EE79AC" w:rsidRPr="002B33E3" w:rsidRDefault="00EE79AC" w:rsidP="00BE2D5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2560 ,7</w:t>
            </w:r>
          </w:p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EE79AC" w:rsidRPr="002B33E3" w:rsidRDefault="00EE79AC" w:rsidP="007D47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 системі освіти Бучанської МТГ функціонує заклад позашкільної освіти (далі –ЗПО) – Бучанський центр позашкільної роботи (далі – БЦПР). Гуртки БЦПР працюють за 5-ма напрямами позашкільної освіти: науково-технічний, туристично-краєзнавчий, художньо-естетичний, дослідницько-експериментальний, соціально-реабілітаційний, що включають в себе 28 гуртків, 48 груп, які відвідують 760 вихованців. </w:t>
            </w:r>
          </w:p>
        </w:tc>
        <w:tc>
          <w:tcPr>
            <w:tcW w:w="1276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2260,9</w:t>
            </w:r>
          </w:p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,2</w:t>
            </w:r>
          </w:p>
          <w:p w:rsidR="00EE79AC" w:rsidRPr="002B33E3" w:rsidRDefault="00EE79AC" w:rsidP="00EE79A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B774E" w:rsidRPr="002B33E3" w:rsidTr="00DB6A1B">
        <w:tc>
          <w:tcPr>
            <w:tcW w:w="1056" w:type="dxa"/>
          </w:tcPr>
          <w:p w:rsidR="00CB774E" w:rsidRPr="002B33E3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0611151</w:t>
            </w:r>
          </w:p>
        </w:tc>
        <w:tc>
          <w:tcPr>
            <w:tcW w:w="1071" w:type="dxa"/>
          </w:tcPr>
          <w:p w:rsidR="00CB774E" w:rsidRPr="002B33E3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CB774E" w:rsidRPr="002B33E3" w:rsidRDefault="00CB774E" w:rsidP="009658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46,7</w:t>
            </w:r>
          </w:p>
        </w:tc>
        <w:tc>
          <w:tcPr>
            <w:tcW w:w="2268" w:type="dxa"/>
            <w:vMerge/>
          </w:tcPr>
          <w:p w:rsidR="00CB774E" w:rsidRPr="002B33E3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CB774E" w:rsidRPr="002B33E3" w:rsidRDefault="00CB774E" w:rsidP="00CB77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Проводиться  діяльність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-ресурсного центру</w:t>
            </w:r>
          </w:p>
        </w:tc>
        <w:tc>
          <w:tcPr>
            <w:tcW w:w="1276" w:type="dxa"/>
          </w:tcPr>
          <w:p w:rsidR="00CB774E" w:rsidRPr="002B33E3" w:rsidRDefault="00CB774E" w:rsidP="009658D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1168" w:type="dxa"/>
          </w:tcPr>
          <w:p w:rsidR="00CB774E" w:rsidRPr="002B33E3" w:rsidRDefault="00CB774E" w:rsidP="00CB77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</w:t>
            </w:r>
            <w:r w:rsidR="009658D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9C20C2" w:rsidRPr="002B33E3" w:rsidTr="00DB6A1B">
        <w:trPr>
          <w:trHeight w:val="1273"/>
        </w:trPr>
        <w:tc>
          <w:tcPr>
            <w:tcW w:w="105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0611141</w:t>
            </w:r>
          </w:p>
        </w:tc>
        <w:tc>
          <w:tcPr>
            <w:tcW w:w="1071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C20C2" w:rsidRPr="002B33E3" w:rsidRDefault="009C20C2" w:rsidP="000B4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2380,0</w:t>
            </w:r>
          </w:p>
        </w:tc>
        <w:tc>
          <w:tcPr>
            <w:tcW w:w="2268" w:type="dxa"/>
            <w:vMerge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2B33E3" w:rsidRDefault="009C20C2" w:rsidP="007D47F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Забезпечується діяльність Центру роботи з обдарованими дітьми, Центру психологічної служби.  Забезпечується науково-педагогічний супровід роботи вчителів з обдарованими дітьми. Підвищується кваліфікація працівників психологічної служби шляхом проходження курсів, участі у діяльності професійного клубу «Психологічна майстерня», 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іських семінарах-практикумах, засіданнях міської методичної комісії. Забезпечено соціально-медико-психолого-педагогічн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ий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супровід  дітей з особливими освітніми потребами, які навчаються в інклюзивних групах. Функціонує Центр національно-патріотичного виховання та спортивної роботи, який  забезпечує покращення фізичного розвитку учнів та координує спортивно-масову та фізкультурно-оздоровчу роботу в закладах освіти, який охоплює понад 150 учнів, діє 7 гуртк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ів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військово-патріотичного напряму, проведено 7 міських спортивно-масових заходів та 4 змагань з видів спорту, в яких взяли участь понад 2500 учнів. Переможці міських змагань були направлені до участі у обласних змаганнях </w:t>
            </w:r>
          </w:p>
        </w:tc>
        <w:tc>
          <w:tcPr>
            <w:tcW w:w="1276" w:type="dxa"/>
          </w:tcPr>
          <w:p w:rsidR="009C20C2" w:rsidRPr="002B33E3" w:rsidRDefault="009C20C2" w:rsidP="000B4DA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bookmarkStart w:id="0" w:name="_GoBack"/>
            <w:bookmarkEnd w:id="0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318,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1168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,4</w:t>
            </w:r>
          </w:p>
        </w:tc>
      </w:tr>
      <w:tr w:rsidR="009C20C2" w:rsidRPr="002B33E3" w:rsidTr="00DB6A1B">
        <w:tc>
          <w:tcPr>
            <w:tcW w:w="105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0611142</w:t>
            </w:r>
          </w:p>
        </w:tc>
        <w:tc>
          <w:tcPr>
            <w:tcW w:w="1071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9C20C2" w:rsidRPr="002B33E3" w:rsidRDefault="009C20C2" w:rsidP="007D47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14,</w:t>
            </w:r>
            <w:r w:rsidR="007D47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268" w:type="dxa"/>
            <w:vMerge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2B33E3" w:rsidRDefault="009C20C2" w:rsidP="006744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Надано одноразову допомогу 2 дитині-сироті, позбавленої батьківського піклування, після досягнення 18-річного віку</w:t>
            </w:r>
          </w:p>
        </w:tc>
        <w:tc>
          <w:tcPr>
            <w:tcW w:w="127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3,6</w:t>
            </w:r>
          </w:p>
        </w:tc>
        <w:tc>
          <w:tcPr>
            <w:tcW w:w="1168" w:type="dxa"/>
          </w:tcPr>
          <w:p w:rsidR="009C20C2" w:rsidRPr="002B33E3" w:rsidRDefault="007D47F6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</w:tr>
      <w:tr w:rsidR="009C20C2" w:rsidRPr="002B33E3" w:rsidTr="00DB6A1B">
        <w:tc>
          <w:tcPr>
            <w:tcW w:w="105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Бучанська</w:t>
            </w:r>
            <w:proofErr w:type="spellEnd"/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міська рада</w:t>
            </w:r>
          </w:p>
        </w:tc>
        <w:tc>
          <w:tcPr>
            <w:tcW w:w="127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9C20C2" w:rsidRPr="002B33E3" w:rsidTr="00DB6A1B">
        <w:tc>
          <w:tcPr>
            <w:tcW w:w="105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0110150</w:t>
            </w:r>
          </w:p>
        </w:tc>
        <w:tc>
          <w:tcPr>
            <w:tcW w:w="1071" w:type="dxa"/>
          </w:tcPr>
          <w:p w:rsidR="006357BC" w:rsidRDefault="006357BC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9C20C2" w:rsidRDefault="00815B57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591,2</w:t>
            </w:r>
          </w:p>
          <w:p w:rsidR="00557527" w:rsidRPr="002B33E3" w:rsidRDefault="00557527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270,0</w:t>
            </w:r>
          </w:p>
        </w:tc>
        <w:tc>
          <w:tcPr>
            <w:tcW w:w="2268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«Інформатизація Бучанської міської об’єднаної територіальної громади» на 2020-2022 роки</w:t>
            </w:r>
          </w:p>
        </w:tc>
        <w:tc>
          <w:tcPr>
            <w:tcW w:w="7654" w:type="dxa"/>
          </w:tcPr>
          <w:p w:rsidR="009C20C2" w:rsidRPr="002B33E3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на закупівлю примірників програмного забезпечення «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Аскод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 обслуговування комп’ютерних програм, формування сертифікатів електронних підписів, веб-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хостинг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продовження ліцензій «Ліга Закон», «ІС-ПРО».</w:t>
            </w:r>
          </w:p>
          <w:p w:rsidR="009C20C2" w:rsidRPr="002B33E3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Придбано комп’ютерну техніку </w:t>
            </w:r>
          </w:p>
          <w:p w:rsidR="009C20C2" w:rsidRPr="002B33E3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9C20C2" w:rsidRPr="002B33E3" w:rsidRDefault="009C20C2" w:rsidP="009C20C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209,4</w:t>
            </w:r>
          </w:p>
          <w:p w:rsidR="009C20C2" w:rsidRPr="002B33E3" w:rsidRDefault="009C20C2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245,7</w:t>
            </w:r>
          </w:p>
        </w:tc>
        <w:tc>
          <w:tcPr>
            <w:tcW w:w="1168" w:type="dxa"/>
          </w:tcPr>
          <w:p w:rsidR="009C20C2" w:rsidRDefault="00557527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35,4</w:t>
            </w:r>
          </w:p>
          <w:p w:rsidR="00557527" w:rsidRPr="002B33E3" w:rsidRDefault="00557527" w:rsidP="009C20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91,0</w:t>
            </w:r>
          </w:p>
        </w:tc>
      </w:tr>
      <w:tr w:rsidR="00D841B0" w:rsidRPr="006357BC" w:rsidTr="00DB6A1B"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674473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21283,5</w:t>
            </w:r>
          </w:p>
        </w:tc>
        <w:tc>
          <w:tcPr>
            <w:tcW w:w="2268" w:type="dxa"/>
            <w:vMerge w:val="restart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озеленення та благоустрою  Бучанської міської об'єднаної територіальної громади  на 2019-2021 роки </w:t>
            </w:r>
          </w:p>
        </w:tc>
        <w:tc>
          <w:tcPr>
            <w:tcW w:w="7654" w:type="dxa"/>
            <w:vMerge w:val="restart"/>
            <w:vAlign w:val="center"/>
          </w:tcPr>
          <w:p w:rsidR="003D09ED" w:rsidRPr="002B33E3" w:rsidRDefault="00D841B0" w:rsidP="003D09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По загальному фонду - проведені видатки на технічне обслуговування мереж вуличного освітлення  в населених пунктах БМТГ, відлов, стерилізацію та вакцинацію безпритульних тварин, чистку снігу, відкачування стічних вод мотопомпою, за електроенергію вуличного освітлення. Фінансування одержувачів бюджетних коштів КП "Бучазеленбуд" та КП "Бучасервіс".                                                                                                               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</w:t>
            </w:r>
          </w:p>
          <w:p w:rsidR="007162B2" w:rsidRPr="002B33E3" w:rsidRDefault="003D09ED" w:rsidP="003D09E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По спеціальному фонду -  придбано 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прибиральну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установку "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Брод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Сон 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Скандія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", проведено фінансування КП "Бучазеленбуд" на придбання трактора "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Авант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" та косарок і кап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італьний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нт озеленення в </w:t>
            </w:r>
            <w:proofErr w:type="spellStart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с.Мироцьке</w:t>
            </w:r>
            <w:proofErr w:type="spellEnd"/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 проведено фінансування КП "Бучасервіс" на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Садова,7 в с.Гаврилівка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«Капітальний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вул.Садова,12 в с.Гаврилівка Київської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 прибудинкової території житлов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Садова,16 в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Гаврилівка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«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Капітальний ремонт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 будинку комунальної власності по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вул.Садова,18 в с.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Гаврилівка Київської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вул.Садова,18 в с.Гаврилівка 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Проектна документація "Капітальний 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вул.Садова,16 в с.Гаврилівка 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прибудинкової території житлов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го будинку комунальної власності по вул.Садова,12 в с.Гаврилівка 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D841B0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  <w:p w:rsidR="007162B2" w:rsidRPr="002B33E3" w:rsidRDefault="00D841B0" w:rsidP="00DB6A1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"Капітальний ремонт прибудинкової території житлов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го будинку комунальної власності по вул.Садова,7 в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>с.Гаврилівка Київської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області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Капітальний ремонт спеціалізованого автомобіля та встановлення додаткового обладнання (бункер-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піскорозкида</w:t>
            </w:r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</w:t>
            </w:r>
            <w:proofErr w:type="spellEnd"/>
            <w:r w:rsidR="007162B2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комплекті із запчастинами),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Проектна документація "Капітальний ремонт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зупинкових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майданчиків між вул.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Нова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та а/д Т 1011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с.Здвижівка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 xml:space="preserve">Проектна документація "Капітальний ремонт тротуару комунальної власності між бульваром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та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вул.Вишнева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області,</w:t>
            </w:r>
            <w:r w:rsidR="00ED0D5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Проектна документація "Будівництво дитячого майданчика між вул. Лісова та вул. Незалежності в с.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Буда-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Бабинецька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  <w:r w:rsidR="003D09ED"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»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Проектна документація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"Реконструкція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д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итячого майданчика по вул. Незалежності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                                 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поряд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з 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21 б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с.Буда-Бабинецька</w:t>
            </w:r>
            <w:proofErr w:type="spellEnd"/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иївської</w:t>
            </w:r>
            <w:r w:rsidR="00DB6A1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області",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br/>
              <w:t xml:space="preserve">Капітальний ремонт огорожі кладовища комунальної власності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вул.Депутатська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</w:t>
            </w:r>
          </w:p>
        </w:tc>
        <w:tc>
          <w:tcPr>
            <w:tcW w:w="1276" w:type="dxa"/>
          </w:tcPr>
          <w:p w:rsidR="00D841B0" w:rsidRPr="002B33E3" w:rsidRDefault="00D13458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15510,0</w:t>
            </w:r>
          </w:p>
        </w:tc>
        <w:tc>
          <w:tcPr>
            <w:tcW w:w="1168" w:type="dxa"/>
          </w:tcPr>
          <w:p w:rsidR="00D841B0" w:rsidRPr="002B33E3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72,9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0116030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0117691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СФ</w:t>
            </w:r>
          </w:p>
        </w:tc>
        <w:tc>
          <w:tcPr>
            <w:tcW w:w="1276" w:type="dxa"/>
          </w:tcPr>
          <w:p w:rsidR="00D841B0" w:rsidRDefault="00674473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34263,0</w:t>
            </w:r>
          </w:p>
          <w:p w:rsidR="00674473" w:rsidRPr="002B33E3" w:rsidRDefault="00674473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6254,0</w:t>
            </w:r>
          </w:p>
        </w:tc>
        <w:tc>
          <w:tcPr>
            <w:tcW w:w="2268" w:type="dxa"/>
            <w:vMerge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Merge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uk-UA"/>
              </w:rPr>
            </w:pPr>
          </w:p>
        </w:tc>
        <w:tc>
          <w:tcPr>
            <w:tcW w:w="1276" w:type="dxa"/>
          </w:tcPr>
          <w:p w:rsidR="00D841B0" w:rsidRDefault="002048E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8124,3</w:t>
            </w:r>
          </w:p>
          <w:p w:rsidR="002048E0" w:rsidRDefault="002048E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4997,7</w:t>
            </w:r>
          </w:p>
          <w:p w:rsidR="002048E0" w:rsidRPr="002B33E3" w:rsidRDefault="002048E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168" w:type="dxa"/>
          </w:tcPr>
          <w:p w:rsidR="00D841B0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23,7</w:t>
            </w:r>
          </w:p>
          <w:p w:rsidR="00177D4E" w:rsidRPr="002B33E3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79,9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0116030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6080,4</w:t>
            </w:r>
          </w:p>
        </w:tc>
        <w:tc>
          <w:tcPr>
            <w:tcW w:w="2268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поводження з твердими побутовими відходами на території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об"єднаної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територіальної громади на 2019-2022 роки</w:t>
            </w:r>
          </w:p>
        </w:tc>
        <w:tc>
          <w:tcPr>
            <w:tcW w:w="7654" w:type="dxa"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Проведені видатки за вивіз ТПВ та ліквідацію стихійних сміттєзвалищ на території населених пунктів Бучанської МТГ</w:t>
            </w:r>
          </w:p>
        </w:tc>
        <w:tc>
          <w:tcPr>
            <w:tcW w:w="127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4096,7</w:t>
            </w:r>
          </w:p>
        </w:tc>
        <w:tc>
          <w:tcPr>
            <w:tcW w:w="1168" w:type="dxa"/>
          </w:tcPr>
          <w:p w:rsidR="00D841B0" w:rsidRPr="002B33E3" w:rsidRDefault="00177D4E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67,4</w:t>
            </w:r>
          </w:p>
        </w:tc>
      </w:tr>
      <w:tr w:rsidR="00D841B0" w:rsidRPr="002B33E3" w:rsidTr="00DB6A1B">
        <w:trPr>
          <w:trHeight w:val="1684"/>
        </w:trPr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0114082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530,0</w:t>
            </w:r>
          </w:p>
        </w:tc>
        <w:tc>
          <w:tcPr>
            <w:tcW w:w="2268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культури Бучанської міської об'єднаної територіальної громади на 2021-2023 роки</w:t>
            </w:r>
          </w:p>
        </w:tc>
        <w:tc>
          <w:tcPr>
            <w:tcW w:w="7654" w:type="dxa"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Виплата грошової винагороди до Дня працівників житлово-комунального господарства, Дня дільничного працівника поліції, Дня медичного працівника, Дня села Гаврилівка. Проведені видатки на закупівлю квітів, прапорів, сувенірної та друкованої продукції</w:t>
            </w:r>
            <w:r w:rsidR="00124BB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проведен</w:t>
            </w:r>
            <w:r w:rsid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ня культурно-мистецьких заходів</w:t>
            </w:r>
          </w:p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230,4</w:t>
            </w:r>
          </w:p>
        </w:tc>
        <w:tc>
          <w:tcPr>
            <w:tcW w:w="1168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43,5</w:t>
            </w:r>
          </w:p>
        </w:tc>
      </w:tr>
      <w:tr w:rsidR="00D841B0" w:rsidRPr="002B33E3" w:rsidTr="00DB6A1B"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0118110</w:t>
            </w: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635,0</w:t>
            </w:r>
          </w:p>
        </w:tc>
        <w:tc>
          <w:tcPr>
            <w:tcW w:w="2268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Цільова програма захисту населення і територій від надзвичайних ситуацій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техногенного та природного характеру Бучанської міської об'єднаної територіальної громади на 2021-2023 роки </w:t>
            </w:r>
          </w:p>
        </w:tc>
        <w:tc>
          <w:tcPr>
            <w:tcW w:w="7654" w:type="dxa"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Надано матеріальну допомогу потерпілим від пожежі. Проведені видатки на ліквідацію надзвичайних ситуацій – вивезення снігу.  Проведені видатки на встановлення системи відеоспостереження, придбано бензин та дизпаливо, проведена санітарна обробка приміщення Бучанської міської ради, обстежено водойми в смт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Ворзель.</w:t>
            </w:r>
          </w:p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398,4</w:t>
            </w:r>
          </w:p>
        </w:tc>
        <w:tc>
          <w:tcPr>
            <w:tcW w:w="1168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61,3</w:t>
            </w:r>
          </w:p>
        </w:tc>
      </w:tr>
      <w:tr w:rsidR="00D841B0" w:rsidRPr="002B33E3" w:rsidTr="00DB6A1B">
        <w:trPr>
          <w:trHeight w:val="159"/>
        </w:trPr>
        <w:tc>
          <w:tcPr>
            <w:tcW w:w="105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0116011</w:t>
            </w:r>
          </w:p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2962,9</w:t>
            </w:r>
          </w:p>
        </w:tc>
        <w:tc>
          <w:tcPr>
            <w:tcW w:w="2268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енергозбереження (підвищення енергоефективності) у житлово-комунальному господарстві  в Бучанській міській об'єднаній територіальній громаді  на період 2019-2023 роки</w:t>
            </w:r>
          </w:p>
        </w:tc>
        <w:tc>
          <w:tcPr>
            <w:tcW w:w="7654" w:type="dxa"/>
          </w:tcPr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фінансування КП «Бучасервіс» на:</w:t>
            </w:r>
          </w:p>
          <w:p w:rsidR="00D841B0" w:rsidRPr="002B33E3" w:rsidRDefault="00D841B0" w:rsidP="00D841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капітальний ремонт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покрівлі житлового будинку комунальної власності по вул. Героїв Майдану,15  в м.Буча Київської області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;</w:t>
            </w:r>
          </w:p>
          <w:p w:rsidR="00D841B0" w:rsidRPr="002B33E3" w:rsidRDefault="00D841B0" w:rsidP="00D841B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- к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апітальний ремонт покрівлі житлового будинку комунальної власності по вул. Героїв Майдану,10  в м.Буча Київської області</w:t>
            </w:r>
          </w:p>
        </w:tc>
        <w:tc>
          <w:tcPr>
            <w:tcW w:w="1276" w:type="dxa"/>
          </w:tcPr>
          <w:p w:rsidR="00D841B0" w:rsidRPr="002B33E3" w:rsidRDefault="00D841B0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1824,6</w:t>
            </w:r>
          </w:p>
        </w:tc>
        <w:tc>
          <w:tcPr>
            <w:tcW w:w="1168" w:type="dxa"/>
          </w:tcPr>
          <w:p w:rsidR="00D841B0" w:rsidRPr="002B33E3" w:rsidRDefault="001860CF" w:rsidP="00D841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61,6</w:t>
            </w:r>
          </w:p>
        </w:tc>
      </w:tr>
      <w:tr w:rsidR="001860CF" w:rsidRPr="002B33E3" w:rsidTr="00067A0B">
        <w:trPr>
          <w:trHeight w:val="828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0117461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6030,0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15468,8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Програма «Безпечна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громада на 2020-2022 роки»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Align w:val="bottom"/>
          </w:tcPr>
          <w:p w:rsidR="001860CF" w:rsidRPr="002B33E3" w:rsidRDefault="001860CF" w:rsidP="001860C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      По загальному фонду - проведені видатки на утримання дорожньої служби КП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та на поточний ремонт доріг в м. Буча по вул.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Вчительська,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Тарасівська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, Шевченка, Садова, Ватутіна, Гагаріна, 12-та лінія, Революції, Тургенєва, Є. Гребінки, В. Інтернаціоналістів, Києво-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Мироцька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Депутатська,  та смт Ворзель по вул.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Білостоцьких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Шевченка, Березова,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Стражеська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Свободи, Київська, Миру,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Семеніївська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Пушкіна, Гвардійська, Захисників України,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Чайковоського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Медова, Тюльпанова, 1 Травня, Крилова, Ворзельська, Курортна, Котляревського,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Яблунська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.  По спеціальному фонду - проведено фінансування КП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Бучасервіс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за такими об'єктами: проектна документація "Капітальний ремонт дороги з тротуаром комунальної власності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провул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Євгена Гребінки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"Капітальний ремонт системи водовідведення по вул. Петровського (біля №16) в с.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Блиставиця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"Капітальний ремонт системи водовідведення по вул. Свято - Троїцька в с.Гаврилівка Київської області", проектна документація "Капітальний ремонт дороги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lastRenderedPageBreak/>
              <w:t xml:space="preserve">комунальної власності між вул. Лесі Українки та бульвару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Коригування",  проектна документація "Капітальний ремонт дороги комунальної власності по вул. Гоголя (від вул. Антонія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Михайловського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вул.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Інституська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Коригування", проектна документація "Капітальний ремонт дороги комунальної власності по вул.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Інституська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(від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вул.Тургенєва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до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вул.Революції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)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області. Коригування", проектна документація "Капітальний ремонт дороги комунальної власності з тротуаром по вул. Горького (від вул. Депутатська до №6) в м. Буча Київської області", проектна документація "Капітальний ремонт дороги комунальної власності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вул.Виноградна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"Капітальний ремонт дороги комунальної власності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вул.Проектна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№3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"Реконструкція дороги комунальної власності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вул.Польова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від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вул.Енергетиків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"Будівництво зупинок громадського транспорту біля ЖК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Forest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Land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"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області", проектна документація "Капітальний ремонт доріг комунальної власності в межах вул.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І.Руденко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М.Мурашка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С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ім'ї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Забарило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із влаштуванням кільцевої транспортної розв'язки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бул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.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Б.Хмельницького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із під'їздом до центру надання соціальних послуг "Прозорий офіс" в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м.Буча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 xml:space="preserve"> Київської області"</w:t>
            </w:r>
          </w:p>
        </w:tc>
        <w:tc>
          <w:tcPr>
            <w:tcW w:w="1276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4536,1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770,0</w:t>
            </w:r>
          </w:p>
        </w:tc>
        <w:tc>
          <w:tcPr>
            <w:tcW w:w="1168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75,2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5,0</w:t>
            </w:r>
          </w:p>
        </w:tc>
      </w:tr>
      <w:tr w:rsidR="001860CF" w:rsidRPr="002B33E3" w:rsidTr="00DB6A1B">
        <w:trPr>
          <w:trHeight w:val="355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0113121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98,5</w:t>
            </w:r>
          </w:p>
        </w:tc>
        <w:tc>
          <w:tcPr>
            <w:tcW w:w="2268" w:type="dxa"/>
            <w:vMerge w:val="restart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підтримки сім'ї та забезпечення прав дітей "Назустріч дітям" Бучанської міської об’єднаної територіальної громади на 2020-2021 роки</w:t>
            </w:r>
          </w:p>
        </w:tc>
        <w:tc>
          <w:tcPr>
            <w:tcW w:w="7654" w:type="dxa"/>
            <w:vMerge w:val="restart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64,9</w:t>
            </w:r>
          </w:p>
        </w:tc>
        <w:tc>
          <w:tcPr>
            <w:tcW w:w="1168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65,8</w:t>
            </w:r>
          </w:p>
        </w:tc>
      </w:tr>
      <w:tr w:rsidR="001860CF" w:rsidRPr="002B33E3" w:rsidTr="00DB6A1B">
        <w:trPr>
          <w:trHeight w:val="355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0113123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</w:tc>
        <w:tc>
          <w:tcPr>
            <w:tcW w:w="1276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1280,0</w:t>
            </w:r>
          </w:p>
        </w:tc>
        <w:tc>
          <w:tcPr>
            <w:tcW w:w="2268" w:type="dxa"/>
            <w:vMerge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  <w:vMerge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1280,0</w:t>
            </w:r>
          </w:p>
        </w:tc>
        <w:tc>
          <w:tcPr>
            <w:tcW w:w="1168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1860CF" w:rsidRPr="002B33E3" w:rsidTr="00DB6A1B">
        <w:trPr>
          <w:trHeight w:val="821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0116040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2B33E3" w:rsidRDefault="0006686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3877,3</w:t>
            </w:r>
          </w:p>
        </w:tc>
        <w:tc>
          <w:tcPr>
            <w:tcW w:w="2268" w:type="dxa"/>
            <w:vMerge w:val="restart"/>
          </w:tcPr>
          <w:p w:rsidR="001860CF" w:rsidRPr="002B33E3" w:rsidRDefault="0006686F" w:rsidP="009C1B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«</w:t>
            </w:r>
            <w:r w:rsidR="001860CF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Охорона і раціональне використання земель та інших природних ресурсів </w:t>
            </w:r>
            <w:r w:rsidR="001860CF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Бучанської міської об’єднаної територіальної громади на 202</w:t>
            </w:r>
            <w:r w:rsidR="009C1B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1860CF"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</w:t>
            </w:r>
            <w:r w:rsidR="009C1B2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3р.р.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спеціальному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фонду проведено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фінансування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КП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Бучасервіс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" на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проектну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документацію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Рекнострукція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існуючої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мережі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водпостачання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комунальної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вул.Михайленка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с.Гаврилівка Київської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області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" та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підрядні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роботи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Рекнострукція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існуючої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мережі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вод</w:t>
            </w:r>
            <w:r w:rsidR="0006686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о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постачання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комунальної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власності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вул.Михайленка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 с.Гаврилівка Київської області"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2771,9</w:t>
            </w:r>
          </w:p>
        </w:tc>
        <w:tc>
          <w:tcPr>
            <w:tcW w:w="1168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71,5</w:t>
            </w:r>
          </w:p>
        </w:tc>
      </w:tr>
      <w:tr w:rsidR="001860CF" w:rsidRPr="002B33E3" w:rsidTr="00DB6A1B">
        <w:trPr>
          <w:trHeight w:val="820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0117363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3035,4</w:t>
            </w:r>
          </w:p>
        </w:tc>
        <w:tc>
          <w:tcPr>
            <w:tcW w:w="2268" w:type="dxa"/>
            <w:vMerge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спеціальному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фонду проведено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видатки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val="uk-UA" w:eastAsia="uk-UA"/>
              </w:rPr>
              <w:t>по об’єкту</w:t>
            </w:r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"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Реконструкція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майданчика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водопровідних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споруд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із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застосуванням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новітних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технологій</w:t>
            </w:r>
            <w:proofErr w:type="spell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та встановленням обладнання з очистки та </w:t>
            </w:r>
            <w:proofErr w:type="gramStart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знезалізнення  питної</w:t>
            </w:r>
            <w:proofErr w:type="gramEnd"/>
            <w:r w:rsidRPr="002B33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води за адресою: Київська область, с. Гаврилівка, вул. Соснова, 2"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36,6</w:t>
            </w:r>
          </w:p>
        </w:tc>
        <w:tc>
          <w:tcPr>
            <w:tcW w:w="1168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1,2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0112111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2122,7</w:t>
            </w:r>
          </w:p>
          <w:p w:rsidR="00EF5AB8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645,0</w:t>
            </w:r>
          </w:p>
          <w:p w:rsidR="00EF5AB8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268" w:type="dxa"/>
            <w:vMerge w:val="restart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розвитку первинної медичної допомоги Бучанської міської об’єднаної територіальної громади на 2021-2023 роки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комунальних послуг, пільгових рецептів, придбання моноблоків. По спеціальному фонду придбано легковий автомобіль для КНП «Бучанський центр первинної медико-санітарної допомоги»  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1168,6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540,5</w:t>
            </w:r>
          </w:p>
        </w:tc>
        <w:tc>
          <w:tcPr>
            <w:tcW w:w="1168" w:type="dxa"/>
          </w:tcPr>
          <w:p w:rsidR="001860CF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55,0</w:t>
            </w:r>
          </w:p>
          <w:p w:rsidR="00EF5AB8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83,8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0117322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4223,5</w:t>
            </w:r>
          </w:p>
        </w:tc>
        <w:tc>
          <w:tcPr>
            <w:tcW w:w="2268" w:type="dxa"/>
            <w:vMerge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оплата з виготовлення проектно-кошторисної документації по об’єкт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«Будівництво амбулаторії загальної практики сімейної медицини комунальної власності в смт Бабинці Бучанської міської територіальної громади Київської області»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297,8</w:t>
            </w:r>
          </w:p>
        </w:tc>
        <w:tc>
          <w:tcPr>
            <w:tcW w:w="1168" w:type="dxa"/>
          </w:tcPr>
          <w:p w:rsidR="001860CF" w:rsidRPr="002B33E3" w:rsidRDefault="00EF5AB8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7,0</w:t>
            </w:r>
          </w:p>
        </w:tc>
      </w:tr>
      <w:tr w:rsidR="001860CF" w:rsidRPr="002B33E3" w:rsidTr="00DB6A1B">
        <w:trPr>
          <w:trHeight w:val="692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0112080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1636,9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1867,2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Комплексна програма розвитку вторинної (спеціалізованої) медичної допомоги населенню Бучанської міської об'єднаної територіальної громади   на 2020-2022 роки 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Проведена о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плат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комунальних послуг, утримання денного стаціонару по вул. Пушкінська. По спеціальному фонду придбано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оцифровувач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для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мамографа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моноблоки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1037,3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1849,9</w:t>
            </w:r>
          </w:p>
        </w:tc>
        <w:tc>
          <w:tcPr>
            <w:tcW w:w="1168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63,4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99,1</w:t>
            </w:r>
          </w:p>
        </w:tc>
      </w:tr>
      <w:tr w:rsidR="001860CF" w:rsidRPr="002B33E3" w:rsidTr="00DB6A1B">
        <w:trPr>
          <w:trHeight w:val="1113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0118230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1905,0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Програма "Поліцейський офіцер громади" на 2021-2023 роки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3 легкових автомобіля для служби «Поліцейський офіцер громади»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1747,6</w:t>
            </w:r>
          </w:p>
        </w:tc>
        <w:tc>
          <w:tcPr>
            <w:tcW w:w="1168" w:type="dxa"/>
          </w:tcPr>
          <w:p w:rsidR="001860CF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91,7</w:t>
            </w: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641242" w:rsidRPr="002B33E3" w:rsidRDefault="00641242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1860CF" w:rsidRPr="002B33E3" w:rsidTr="00457C1C">
        <w:tc>
          <w:tcPr>
            <w:tcW w:w="15769" w:type="dxa"/>
            <w:gridSpan w:val="7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lastRenderedPageBreak/>
              <w:t>Відділ молоді та спорту Бучанської міської ради</w:t>
            </w:r>
          </w:p>
        </w:tc>
      </w:tr>
      <w:tr w:rsidR="001860CF" w:rsidRPr="002B33E3" w:rsidTr="00DB6A1B">
        <w:trPr>
          <w:trHeight w:val="3451"/>
        </w:trPr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1115011</w:t>
            </w:r>
          </w:p>
          <w:p w:rsidR="001860CF" w:rsidRPr="002B33E3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1115012</w:t>
            </w:r>
          </w:p>
          <w:p w:rsidR="001860CF" w:rsidRPr="002B33E3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151,0</w:t>
            </w:r>
          </w:p>
          <w:p w:rsidR="001860CF" w:rsidRPr="002B33E3" w:rsidRDefault="001860CF" w:rsidP="001860CF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570,0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розвитку фізичної культури і спорту у Бучанській міській  територіальній громаді  на 2021-2023рр.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заходи: 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змагання з волейболу «Зимовий кубок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Гаврилівки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відкрита першість Бучанської МТГ з волейболу серед юнаків;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відкритий кубок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МТГ з художньої гімнастики «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Olimpic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-2021;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олімпійський день - 2021;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Чемпіонат Бучанської МТГ з баскетболу;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чемпіонат України ІІ ліга ФК «Оболонь-2» м. Буча»;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відкритий кубок Бучанської МТГ з настільного тенісу приуроченого до Дня захисту дітей;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спортивні змагання присвячені дню села Гаврилівка;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міжнародна виставка собак всіх порід;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відкритий турнір з 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футзалу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 турнір з шахів та шашок;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-відкрита особистісна першість спортивно-технічного клубу «</w:t>
            </w:r>
            <w:proofErr w:type="spellStart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Сона</w:t>
            </w:r>
            <w:proofErr w:type="spellEnd"/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» 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92,6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71,9</w:t>
            </w:r>
          </w:p>
        </w:tc>
        <w:tc>
          <w:tcPr>
            <w:tcW w:w="11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61,3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12,6</w:t>
            </w:r>
          </w:p>
        </w:tc>
      </w:tr>
      <w:tr w:rsidR="001860CF" w:rsidRPr="002B33E3" w:rsidTr="00DB6A1B">
        <w:tc>
          <w:tcPr>
            <w:tcW w:w="105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1113133</w:t>
            </w:r>
          </w:p>
        </w:tc>
        <w:tc>
          <w:tcPr>
            <w:tcW w:w="1071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ЗФ</w:t>
            </w:r>
          </w:p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400,0</w:t>
            </w:r>
          </w:p>
        </w:tc>
        <w:tc>
          <w:tcPr>
            <w:tcW w:w="22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Місцева програма підтримки молоді та сприяння національно-патріотичному вихованню дітей та молоді у Бучанській міській територіальній громаді на 2021-2023рр.</w:t>
            </w:r>
          </w:p>
        </w:tc>
        <w:tc>
          <w:tcPr>
            <w:tcW w:w="7654" w:type="dxa"/>
          </w:tcPr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захід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Gender</w:t>
            </w:r>
            <w:r w:rsidRPr="002B33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Month</w:t>
            </w: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. </w:t>
            </w:r>
          </w:p>
          <w:p w:rsidR="001860CF" w:rsidRPr="002B33E3" w:rsidRDefault="001860CF" w:rsidP="001860C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Виплачена стипендія міського голови 35 учням.</w:t>
            </w:r>
          </w:p>
        </w:tc>
        <w:tc>
          <w:tcPr>
            <w:tcW w:w="1276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303,6</w:t>
            </w:r>
          </w:p>
        </w:tc>
        <w:tc>
          <w:tcPr>
            <w:tcW w:w="1168" w:type="dxa"/>
          </w:tcPr>
          <w:p w:rsidR="001860CF" w:rsidRPr="002B33E3" w:rsidRDefault="001860CF" w:rsidP="001860C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2B33E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75,9</w:t>
            </w:r>
          </w:p>
        </w:tc>
      </w:tr>
    </w:tbl>
    <w:p w:rsidR="002321F7" w:rsidRDefault="002321F7" w:rsidP="00BC0612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911D0" w:rsidRPr="00A955C2" w:rsidRDefault="000911D0" w:rsidP="00BC061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D0463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Секретар ради                                                                                                                    </w:t>
      </w:r>
      <w:r w:rsidR="00B923A3">
        <w:rPr>
          <w:rFonts w:ascii="Times New Roman" w:hAnsi="Times New Roman" w:cs="Times New Roman"/>
          <w:b/>
          <w:sz w:val="24"/>
          <w:szCs w:val="24"/>
          <w:lang w:val="uk-UA"/>
        </w:rPr>
        <w:t>Тарас ШАПРАВСЬКИЙ</w:t>
      </w:r>
      <w:r w:rsidR="003078A7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sectPr w:rsidR="000911D0" w:rsidRPr="00A955C2" w:rsidSect="001922F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5CEC"/>
    <w:multiLevelType w:val="hybridMultilevel"/>
    <w:tmpl w:val="4982717A"/>
    <w:lvl w:ilvl="0" w:tplc="15EED24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82931"/>
    <w:multiLevelType w:val="hybridMultilevel"/>
    <w:tmpl w:val="2D987118"/>
    <w:lvl w:ilvl="0" w:tplc="98EABC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41EC2"/>
    <w:multiLevelType w:val="hybridMultilevel"/>
    <w:tmpl w:val="217CDF2A"/>
    <w:lvl w:ilvl="0" w:tplc="5B346C3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9F1443"/>
    <w:multiLevelType w:val="hybridMultilevel"/>
    <w:tmpl w:val="99225560"/>
    <w:lvl w:ilvl="0" w:tplc="6246A12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9429D"/>
    <w:multiLevelType w:val="hybridMultilevel"/>
    <w:tmpl w:val="CACEDC0A"/>
    <w:lvl w:ilvl="0" w:tplc="561E4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F52EDB"/>
    <w:multiLevelType w:val="hybridMultilevel"/>
    <w:tmpl w:val="89B44B08"/>
    <w:lvl w:ilvl="0" w:tplc="854C3ED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18001A"/>
    <w:multiLevelType w:val="hybridMultilevel"/>
    <w:tmpl w:val="802236E2"/>
    <w:lvl w:ilvl="0" w:tplc="5E8A60CA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243E4"/>
    <w:multiLevelType w:val="hybridMultilevel"/>
    <w:tmpl w:val="4776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ED2598"/>
    <w:multiLevelType w:val="hybridMultilevel"/>
    <w:tmpl w:val="518A77E4"/>
    <w:lvl w:ilvl="0" w:tplc="4300BA4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00BDE"/>
    <w:multiLevelType w:val="hybridMultilevel"/>
    <w:tmpl w:val="BD2AA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7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E0272"/>
    <w:rsid w:val="000032EE"/>
    <w:rsid w:val="00013DED"/>
    <w:rsid w:val="000157F4"/>
    <w:rsid w:val="00015839"/>
    <w:rsid w:val="00015B10"/>
    <w:rsid w:val="00015B70"/>
    <w:rsid w:val="00022967"/>
    <w:rsid w:val="00024031"/>
    <w:rsid w:val="000265D2"/>
    <w:rsid w:val="00031428"/>
    <w:rsid w:val="000318A1"/>
    <w:rsid w:val="0003326C"/>
    <w:rsid w:val="0003493E"/>
    <w:rsid w:val="00040653"/>
    <w:rsid w:val="0004065D"/>
    <w:rsid w:val="00042EEB"/>
    <w:rsid w:val="00054C42"/>
    <w:rsid w:val="00055499"/>
    <w:rsid w:val="00057397"/>
    <w:rsid w:val="0006686F"/>
    <w:rsid w:val="00071367"/>
    <w:rsid w:val="00074B5D"/>
    <w:rsid w:val="00074BBB"/>
    <w:rsid w:val="0008117F"/>
    <w:rsid w:val="00083952"/>
    <w:rsid w:val="00086984"/>
    <w:rsid w:val="000876B9"/>
    <w:rsid w:val="0008781C"/>
    <w:rsid w:val="000911D0"/>
    <w:rsid w:val="00091640"/>
    <w:rsid w:val="00092F67"/>
    <w:rsid w:val="000A1985"/>
    <w:rsid w:val="000A423D"/>
    <w:rsid w:val="000B0725"/>
    <w:rsid w:val="000B34B9"/>
    <w:rsid w:val="000B44F7"/>
    <w:rsid w:val="000B4DA3"/>
    <w:rsid w:val="000B7E16"/>
    <w:rsid w:val="000C2D22"/>
    <w:rsid w:val="000C3AFC"/>
    <w:rsid w:val="000C69A7"/>
    <w:rsid w:val="000E3687"/>
    <w:rsid w:val="000E3A82"/>
    <w:rsid w:val="000E70B0"/>
    <w:rsid w:val="000F2868"/>
    <w:rsid w:val="000F6CB6"/>
    <w:rsid w:val="001020CE"/>
    <w:rsid w:val="00104335"/>
    <w:rsid w:val="00116972"/>
    <w:rsid w:val="00117C5C"/>
    <w:rsid w:val="0012030D"/>
    <w:rsid w:val="00120380"/>
    <w:rsid w:val="00120628"/>
    <w:rsid w:val="00123E3B"/>
    <w:rsid w:val="00124BB5"/>
    <w:rsid w:val="00133438"/>
    <w:rsid w:val="00133514"/>
    <w:rsid w:val="00133846"/>
    <w:rsid w:val="00133BC4"/>
    <w:rsid w:val="00136D24"/>
    <w:rsid w:val="00140F96"/>
    <w:rsid w:val="0016208C"/>
    <w:rsid w:val="001665D1"/>
    <w:rsid w:val="00171BDA"/>
    <w:rsid w:val="00173D2B"/>
    <w:rsid w:val="00175648"/>
    <w:rsid w:val="00175E3E"/>
    <w:rsid w:val="00177BCE"/>
    <w:rsid w:val="00177D4E"/>
    <w:rsid w:val="00184CA5"/>
    <w:rsid w:val="00184F64"/>
    <w:rsid w:val="001860CF"/>
    <w:rsid w:val="001922F1"/>
    <w:rsid w:val="00193904"/>
    <w:rsid w:val="00193BD1"/>
    <w:rsid w:val="00196C49"/>
    <w:rsid w:val="001A4F7B"/>
    <w:rsid w:val="001A7C47"/>
    <w:rsid w:val="001B0636"/>
    <w:rsid w:val="001B4622"/>
    <w:rsid w:val="001B46F2"/>
    <w:rsid w:val="001B4F81"/>
    <w:rsid w:val="001B51FF"/>
    <w:rsid w:val="001C0D97"/>
    <w:rsid w:val="001C1A64"/>
    <w:rsid w:val="001D03E7"/>
    <w:rsid w:val="001D3901"/>
    <w:rsid w:val="001E1A86"/>
    <w:rsid w:val="001E28D3"/>
    <w:rsid w:val="001E646D"/>
    <w:rsid w:val="001F4367"/>
    <w:rsid w:val="001F680F"/>
    <w:rsid w:val="00202AD8"/>
    <w:rsid w:val="002048E0"/>
    <w:rsid w:val="00206FDC"/>
    <w:rsid w:val="002073D9"/>
    <w:rsid w:val="00210335"/>
    <w:rsid w:val="00210745"/>
    <w:rsid w:val="00210F24"/>
    <w:rsid w:val="002132EF"/>
    <w:rsid w:val="00213CB4"/>
    <w:rsid w:val="00214402"/>
    <w:rsid w:val="00215EFF"/>
    <w:rsid w:val="00216BEC"/>
    <w:rsid w:val="00220DF9"/>
    <w:rsid w:val="00221218"/>
    <w:rsid w:val="00223447"/>
    <w:rsid w:val="00231A7C"/>
    <w:rsid w:val="002321F7"/>
    <w:rsid w:val="002345C0"/>
    <w:rsid w:val="00240FEC"/>
    <w:rsid w:val="002450CB"/>
    <w:rsid w:val="00246020"/>
    <w:rsid w:val="002504FB"/>
    <w:rsid w:val="00254DE9"/>
    <w:rsid w:val="002560C3"/>
    <w:rsid w:val="00261242"/>
    <w:rsid w:val="00262674"/>
    <w:rsid w:val="00263E9C"/>
    <w:rsid w:val="00264130"/>
    <w:rsid w:val="002644D9"/>
    <w:rsid w:val="0026706A"/>
    <w:rsid w:val="0029073C"/>
    <w:rsid w:val="0029241F"/>
    <w:rsid w:val="00297A24"/>
    <w:rsid w:val="002A13F7"/>
    <w:rsid w:val="002A275F"/>
    <w:rsid w:val="002A31AF"/>
    <w:rsid w:val="002A512F"/>
    <w:rsid w:val="002A54CF"/>
    <w:rsid w:val="002B33CE"/>
    <w:rsid w:val="002B33E3"/>
    <w:rsid w:val="002B5858"/>
    <w:rsid w:val="002B61D4"/>
    <w:rsid w:val="002C2307"/>
    <w:rsid w:val="002C3CAE"/>
    <w:rsid w:val="002C4015"/>
    <w:rsid w:val="002D03EE"/>
    <w:rsid w:val="002D0DA1"/>
    <w:rsid w:val="002D1047"/>
    <w:rsid w:val="002D14C7"/>
    <w:rsid w:val="002D60A6"/>
    <w:rsid w:val="002E0A2D"/>
    <w:rsid w:val="002E3AFC"/>
    <w:rsid w:val="002F7E78"/>
    <w:rsid w:val="003034C8"/>
    <w:rsid w:val="00303980"/>
    <w:rsid w:val="00303BAF"/>
    <w:rsid w:val="003078A7"/>
    <w:rsid w:val="00311B8A"/>
    <w:rsid w:val="00313331"/>
    <w:rsid w:val="00315A00"/>
    <w:rsid w:val="003203D5"/>
    <w:rsid w:val="00320F80"/>
    <w:rsid w:val="0032105F"/>
    <w:rsid w:val="00327CA1"/>
    <w:rsid w:val="00331755"/>
    <w:rsid w:val="0033248E"/>
    <w:rsid w:val="0033257B"/>
    <w:rsid w:val="00333269"/>
    <w:rsid w:val="003343BA"/>
    <w:rsid w:val="00340CE0"/>
    <w:rsid w:val="00342C54"/>
    <w:rsid w:val="00345F8A"/>
    <w:rsid w:val="00366C2A"/>
    <w:rsid w:val="00367034"/>
    <w:rsid w:val="00367EEC"/>
    <w:rsid w:val="00373172"/>
    <w:rsid w:val="003778E1"/>
    <w:rsid w:val="003909D8"/>
    <w:rsid w:val="0039235C"/>
    <w:rsid w:val="00392446"/>
    <w:rsid w:val="0039338C"/>
    <w:rsid w:val="00395A4B"/>
    <w:rsid w:val="003A6946"/>
    <w:rsid w:val="003B0F14"/>
    <w:rsid w:val="003B4132"/>
    <w:rsid w:val="003B5534"/>
    <w:rsid w:val="003C25C5"/>
    <w:rsid w:val="003C655F"/>
    <w:rsid w:val="003D0304"/>
    <w:rsid w:val="003D09ED"/>
    <w:rsid w:val="003D39BD"/>
    <w:rsid w:val="003E08B7"/>
    <w:rsid w:val="003F2B79"/>
    <w:rsid w:val="003F5441"/>
    <w:rsid w:val="00410B10"/>
    <w:rsid w:val="00411F71"/>
    <w:rsid w:val="00412E7E"/>
    <w:rsid w:val="00424564"/>
    <w:rsid w:val="004261A0"/>
    <w:rsid w:val="004276B4"/>
    <w:rsid w:val="00436012"/>
    <w:rsid w:val="00437A6A"/>
    <w:rsid w:val="0044059E"/>
    <w:rsid w:val="0044221F"/>
    <w:rsid w:val="00451446"/>
    <w:rsid w:val="00452555"/>
    <w:rsid w:val="00457C1C"/>
    <w:rsid w:val="00457DC2"/>
    <w:rsid w:val="00465B8A"/>
    <w:rsid w:val="004700B6"/>
    <w:rsid w:val="00471468"/>
    <w:rsid w:val="00472DA6"/>
    <w:rsid w:val="00473BD9"/>
    <w:rsid w:val="00487492"/>
    <w:rsid w:val="00491BE5"/>
    <w:rsid w:val="004A0BC0"/>
    <w:rsid w:val="004A262A"/>
    <w:rsid w:val="004A4871"/>
    <w:rsid w:val="004B0A17"/>
    <w:rsid w:val="004B4AE4"/>
    <w:rsid w:val="004C066E"/>
    <w:rsid w:val="004C1463"/>
    <w:rsid w:val="004C2438"/>
    <w:rsid w:val="004D320C"/>
    <w:rsid w:val="004D5D28"/>
    <w:rsid w:val="004D6BB0"/>
    <w:rsid w:val="004E349B"/>
    <w:rsid w:val="004E3A47"/>
    <w:rsid w:val="004F2BAF"/>
    <w:rsid w:val="005004DB"/>
    <w:rsid w:val="00502D21"/>
    <w:rsid w:val="005105F8"/>
    <w:rsid w:val="00512BED"/>
    <w:rsid w:val="005160F6"/>
    <w:rsid w:val="00516C52"/>
    <w:rsid w:val="00520E88"/>
    <w:rsid w:val="00523012"/>
    <w:rsid w:val="00524F38"/>
    <w:rsid w:val="00527823"/>
    <w:rsid w:val="00530899"/>
    <w:rsid w:val="00531FF3"/>
    <w:rsid w:val="00533303"/>
    <w:rsid w:val="00542422"/>
    <w:rsid w:val="00543382"/>
    <w:rsid w:val="00543DD4"/>
    <w:rsid w:val="00556B99"/>
    <w:rsid w:val="00557075"/>
    <w:rsid w:val="00557527"/>
    <w:rsid w:val="00560390"/>
    <w:rsid w:val="005662FF"/>
    <w:rsid w:val="00570CD8"/>
    <w:rsid w:val="005720CF"/>
    <w:rsid w:val="005746A0"/>
    <w:rsid w:val="00581B8E"/>
    <w:rsid w:val="00583D72"/>
    <w:rsid w:val="0058650F"/>
    <w:rsid w:val="00594A6D"/>
    <w:rsid w:val="005A2891"/>
    <w:rsid w:val="005A404B"/>
    <w:rsid w:val="005B10E0"/>
    <w:rsid w:val="005B4A4C"/>
    <w:rsid w:val="005B77D3"/>
    <w:rsid w:val="005D07F8"/>
    <w:rsid w:val="005D0FAD"/>
    <w:rsid w:val="005D6E55"/>
    <w:rsid w:val="005E25B5"/>
    <w:rsid w:val="005E3696"/>
    <w:rsid w:val="005E4F92"/>
    <w:rsid w:val="00612D85"/>
    <w:rsid w:val="00613761"/>
    <w:rsid w:val="006137DD"/>
    <w:rsid w:val="00615B17"/>
    <w:rsid w:val="006209C7"/>
    <w:rsid w:val="00621747"/>
    <w:rsid w:val="006249F3"/>
    <w:rsid w:val="006350D4"/>
    <w:rsid w:val="006357BC"/>
    <w:rsid w:val="00636644"/>
    <w:rsid w:val="00641242"/>
    <w:rsid w:val="00642C2B"/>
    <w:rsid w:val="006454FA"/>
    <w:rsid w:val="00646FC2"/>
    <w:rsid w:val="00657D7E"/>
    <w:rsid w:val="00661D34"/>
    <w:rsid w:val="006624A8"/>
    <w:rsid w:val="00670BFA"/>
    <w:rsid w:val="00672A86"/>
    <w:rsid w:val="00672EE7"/>
    <w:rsid w:val="00674473"/>
    <w:rsid w:val="0069146F"/>
    <w:rsid w:val="006940A5"/>
    <w:rsid w:val="006952FF"/>
    <w:rsid w:val="00695680"/>
    <w:rsid w:val="006A133F"/>
    <w:rsid w:val="006A43B3"/>
    <w:rsid w:val="006B094A"/>
    <w:rsid w:val="006B0C20"/>
    <w:rsid w:val="006B33E2"/>
    <w:rsid w:val="006B3F66"/>
    <w:rsid w:val="006B4C04"/>
    <w:rsid w:val="006B54FD"/>
    <w:rsid w:val="006C00DA"/>
    <w:rsid w:val="006C39AF"/>
    <w:rsid w:val="006C596D"/>
    <w:rsid w:val="006C5FA4"/>
    <w:rsid w:val="006E054D"/>
    <w:rsid w:val="006E2940"/>
    <w:rsid w:val="006F21A4"/>
    <w:rsid w:val="00700F52"/>
    <w:rsid w:val="00701F9A"/>
    <w:rsid w:val="00702BC9"/>
    <w:rsid w:val="0070312D"/>
    <w:rsid w:val="00703B42"/>
    <w:rsid w:val="007047D0"/>
    <w:rsid w:val="00710A04"/>
    <w:rsid w:val="00710FE5"/>
    <w:rsid w:val="007162B2"/>
    <w:rsid w:val="007170DA"/>
    <w:rsid w:val="00720310"/>
    <w:rsid w:val="007223B3"/>
    <w:rsid w:val="00722830"/>
    <w:rsid w:val="0072396A"/>
    <w:rsid w:val="0073100F"/>
    <w:rsid w:val="00737C9A"/>
    <w:rsid w:val="007419DF"/>
    <w:rsid w:val="00744241"/>
    <w:rsid w:val="00744C36"/>
    <w:rsid w:val="0075077C"/>
    <w:rsid w:val="00757BE4"/>
    <w:rsid w:val="007748D1"/>
    <w:rsid w:val="0077509D"/>
    <w:rsid w:val="007754FB"/>
    <w:rsid w:val="00784463"/>
    <w:rsid w:val="00786C57"/>
    <w:rsid w:val="00787011"/>
    <w:rsid w:val="00793A2C"/>
    <w:rsid w:val="0079419B"/>
    <w:rsid w:val="00796824"/>
    <w:rsid w:val="007A4AAB"/>
    <w:rsid w:val="007A4FAA"/>
    <w:rsid w:val="007A5D4E"/>
    <w:rsid w:val="007A7DE1"/>
    <w:rsid w:val="007B0223"/>
    <w:rsid w:val="007B2066"/>
    <w:rsid w:val="007B3DED"/>
    <w:rsid w:val="007B4228"/>
    <w:rsid w:val="007B4250"/>
    <w:rsid w:val="007B45D6"/>
    <w:rsid w:val="007B77AD"/>
    <w:rsid w:val="007C3463"/>
    <w:rsid w:val="007C3BF5"/>
    <w:rsid w:val="007C40D1"/>
    <w:rsid w:val="007C7280"/>
    <w:rsid w:val="007D2B78"/>
    <w:rsid w:val="007D3FDD"/>
    <w:rsid w:val="007D47F6"/>
    <w:rsid w:val="007D4F40"/>
    <w:rsid w:val="007D4FB6"/>
    <w:rsid w:val="007E3158"/>
    <w:rsid w:val="007E542D"/>
    <w:rsid w:val="007F5FF4"/>
    <w:rsid w:val="0080141A"/>
    <w:rsid w:val="00803D32"/>
    <w:rsid w:val="00805AC3"/>
    <w:rsid w:val="00805C01"/>
    <w:rsid w:val="00805D31"/>
    <w:rsid w:val="00806048"/>
    <w:rsid w:val="00810694"/>
    <w:rsid w:val="00815B57"/>
    <w:rsid w:val="008177E0"/>
    <w:rsid w:val="00820392"/>
    <w:rsid w:val="00825776"/>
    <w:rsid w:val="00825777"/>
    <w:rsid w:val="00826A8E"/>
    <w:rsid w:val="00831444"/>
    <w:rsid w:val="00837F4E"/>
    <w:rsid w:val="00840C13"/>
    <w:rsid w:val="008442DF"/>
    <w:rsid w:val="00844E18"/>
    <w:rsid w:val="00847FF6"/>
    <w:rsid w:val="00853A80"/>
    <w:rsid w:val="00856F85"/>
    <w:rsid w:val="0085774C"/>
    <w:rsid w:val="00860176"/>
    <w:rsid w:val="00860450"/>
    <w:rsid w:val="008607B0"/>
    <w:rsid w:val="0086182A"/>
    <w:rsid w:val="00865C65"/>
    <w:rsid w:val="00886EC0"/>
    <w:rsid w:val="00891270"/>
    <w:rsid w:val="008967D9"/>
    <w:rsid w:val="008A1C53"/>
    <w:rsid w:val="008A1F70"/>
    <w:rsid w:val="008A337A"/>
    <w:rsid w:val="008A43F5"/>
    <w:rsid w:val="008A658A"/>
    <w:rsid w:val="008B0FEB"/>
    <w:rsid w:val="008B6CA9"/>
    <w:rsid w:val="008B7CF8"/>
    <w:rsid w:val="008C0358"/>
    <w:rsid w:val="008C375A"/>
    <w:rsid w:val="008D1A64"/>
    <w:rsid w:val="008D3DB0"/>
    <w:rsid w:val="008E11C5"/>
    <w:rsid w:val="008E4E0B"/>
    <w:rsid w:val="008F303D"/>
    <w:rsid w:val="008F4228"/>
    <w:rsid w:val="00902C89"/>
    <w:rsid w:val="009041CA"/>
    <w:rsid w:val="009126CB"/>
    <w:rsid w:val="00913F0A"/>
    <w:rsid w:val="0091661D"/>
    <w:rsid w:val="0091772F"/>
    <w:rsid w:val="00921AF1"/>
    <w:rsid w:val="009223CB"/>
    <w:rsid w:val="00931ACA"/>
    <w:rsid w:val="0093437D"/>
    <w:rsid w:val="00936447"/>
    <w:rsid w:val="00940FAB"/>
    <w:rsid w:val="009501F7"/>
    <w:rsid w:val="009533D8"/>
    <w:rsid w:val="00962CEE"/>
    <w:rsid w:val="009658DA"/>
    <w:rsid w:val="00973727"/>
    <w:rsid w:val="009752E1"/>
    <w:rsid w:val="009763DC"/>
    <w:rsid w:val="00977B85"/>
    <w:rsid w:val="00977EA5"/>
    <w:rsid w:val="00980B05"/>
    <w:rsid w:val="00982389"/>
    <w:rsid w:val="00982D3D"/>
    <w:rsid w:val="009844CD"/>
    <w:rsid w:val="00985BF2"/>
    <w:rsid w:val="00986DF6"/>
    <w:rsid w:val="009A39CF"/>
    <w:rsid w:val="009A3A62"/>
    <w:rsid w:val="009A5799"/>
    <w:rsid w:val="009A6EEC"/>
    <w:rsid w:val="009A7166"/>
    <w:rsid w:val="009B1C1B"/>
    <w:rsid w:val="009B2BBB"/>
    <w:rsid w:val="009B4B55"/>
    <w:rsid w:val="009B504A"/>
    <w:rsid w:val="009B6601"/>
    <w:rsid w:val="009C1A3E"/>
    <w:rsid w:val="009C1B21"/>
    <w:rsid w:val="009C20C2"/>
    <w:rsid w:val="009C59F7"/>
    <w:rsid w:val="009D281A"/>
    <w:rsid w:val="009D3764"/>
    <w:rsid w:val="009D4F0F"/>
    <w:rsid w:val="009D52DB"/>
    <w:rsid w:val="009E05DF"/>
    <w:rsid w:val="009E511A"/>
    <w:rsid w:val="009E64F7"/>
    <w:rsid w:val="009F13EF"/>
    <w:rsid w:val="009F2518"/>
    <w:rsid w:val="00A04C11"/>
    <w:rsid w:val="00A053D5"/>
    <w:rsid w:val="00A10D44"/>
    <w:rsid w:val="00A11A86"/>
    <w:rsid w:val="00A14841"/>
    <w:rsid w:val="00A14CA9"/>
    <w:rsid w:val="00A251F9"/>
    <w:rsid w:val="00A327C3"/>
    <w:rsid w:val="00A3313C"/>
    <w:rsid w:val="00A3465C"/>
    <w:rsid w:val="00A40591"/>
    <w:rsid w:val="00A4391E"/>
    <w:rsid w:val="00A43BC3"/>
    <w:rsid w:val="00A5251B"/>
    <w:rsid w:val="00A5508A"/>
    <w:rsid w:val="00A5605C"/>
    <w:rsid w:val="00A60679"/>
    <w:rsid w:val="00A60ADA"/>
    <w:rsid w:val="00A6100B"/>
    <w:rsid w:val="00A62314"/>
    <w:rsid w:val="00A71E41"/>
    <w:rsid w:val="00A80FCB"/>
    <w:rsid w:val="00A83B5F"/>
    <w:rsid w:val="00A85746"/>
    <w:rsid w:val="00A955C2"/>
    <w:rsid w:val="00AA71F2"/>
    <w:rsid w:val="00AB3B41"/>
    <w:rsid w:val="00AB45CA"/>
    <w:rsid w:val="00AB55A0"/>
    <w:rsid w:val="00AB55F8"/>
    <w:rsid w:val="00AB5A36"/>
    <w:rsid w:val="00AC59FA"/>
    <w:rsid w:val="00AC5A7B"/>
    <w:rsid w:val="00AC64DE"/>
    <w:rsid w:val="00AD6049"/>
    <w:rsid w:val="00AD7F9A"/>
    <w:rsid w:val="00AE0F09"/>
    <w:rsid w:val="00AF06D7"/>
    <w:rsid w:val="00AF1424"/>
    <w:rsid w:val="00AF5968"/>
    <w:rsid w:val="00B01EEB"/>
    <w:rsid w:val="00B10E13"/>
    <w:rsid w:val="00B1742A"/>
    <w:rsid w:val="00B22200"/>
    <w:rsid w:val="00B26734"/>
    <w:rsid w:val="00B315E0"/>
    <w:rsid w:val="00B31CC4"/>
    <w:rsid w:val="00B333DF"/>
    <w:rsid w:val="00B34697"/>
    <w:rsid w:val="00B3623A"/>
    <w:rsid w:val="00B374B9"/>
    <w:rsid w:val="00B440AD"/>
    <w:rsid w:val="00B466EC"/>
    <w:rsid w:val="00B46C81"/>
    <w:rsid w:val="00B60AC4"/>
    <w:rsid w:val="00B65799"/>
    <w:rsid w:val="00B66DF9"/>
    <w:rsid w:val="00B74D1A"/>
    <w:rsid w:val="00B74D9C"/>
    <w:rsid w:val="00B76461"/>
    <w:rsid w:val="00B80AE2"/>
    <w:rsid w:val="00B80ED3"/>
    <w:rsid w:val="00B83E02"/>
    <w:rsid w:val="00B855C6"/>
    <w:rsid w:val="00B923A3"/>
    <w:rsid w:val="00B938FE"/>
    <w:rsid w:val="00B97071"/>
    <w:rsid w:val="00BA010E"/>
    <w:rsid w:val="00BB15BF"/>
    <w:rsid w:val="00BB4FA7"/>
    <w:rsid w:val="00BB5F2F"/>
    <w:rsid w:val="00BB7102"/>
    <w:rsid w:val="00BC0612"/>
    <w:rsid w:val="00BE0272"/>
    <w:rsid w:val="00BE1C5B"/>
    <w:rsid w:val="00BE2C90"/>
    <w:rsid w:val="00BE2D52"/>
    <w:rsid w:val="00BE63D2"/>
    <w:rsid w:val="00BF72C4"/>
    <w:rsid w:val="00C058D7"/>
    <w:rsid w:val="00C21C23"/>
    <w:rsid w:val="00C3146D"/>
    <w:rsid w:val="00C321BF"/>
    <w:rsid w:val="00C339D7"/>
    <w:rsid w:val="00C35949"/>
    <w:rsid w:val="00C507DE"/>
    <w:rsid w:val="00C545BB"/>
    <w:rsid w:val="00C5536D"/>
    <w:rsid w:val="00C55E1D"/>
    <w:rsid w:val="00C60429"/>
    <w:rsid w:val="00C657FE"/>
    <w:rsid w:val="00C65AA1"/>
    <w:rsid w:val="00C727C3"/>
    <w:rsid w:val="00C833FE"/>
    <w:rsid w:val="00C83B83"/>
    <w:rsid w:val="00C86228"/>
    <w:rsid w:val="00C90FE7"/>
    <w:rsid w:val="00CA1C7E"/>
    <w:rsid w:val="00CA3C07"/>
    <w:rsid w:val="00CA4543"/>
    <w:rsid w:val="00CA5519"/>
    <w:rsid w:val="00CA58F0"/>
    <w:rsid w:val="00CA7F33"/>
    <w:rsid w:val="00CB774E"/>
    <w:rsid w:val="00CC0D80"/>
    <w:rsid w:val="00CC148D"/>
    <w:rsid w:val="00CC65F7"/>
    <w:rsid w:val="00CD0D8D"/>
    <w:rsid w:val="00CF6F27"/>
    <w:rsid w:val="00D001FE"/>
    <w:rsid w:val="00D00DC4"/>
    <w:rsid w:val="00D015AC"/>
    <w:rsid w:val="00D015DC"/>
    <w:rsid w:val="00D027D2"/>
    <w:rsid w:val="00D035F0"/>
    <w:rsid w:val="00D07154"/>
    <w:rsid w:val="00D119A3"/>
    <w:rsid w:val="00D13458"/>
    <w:rsid w:val="00D16AA9"/>
    <w:rsid w:val="00D16ECB"/>
    <w:rsid w:val="00D222F2"/>
    <w:rsid w:val="00D2268D"/>
    <w:rsid w:val="00D26C0B"/>
    <w:rsid w:val="00D34447"/>
    <w:rsid w:val="00D37FB3"/>
    <w:rsid w:val="00D41DE2"/>
    <w:rsid w:val="00D41E99"/>
    <w:rsid w:val="00D457FA"/>
    <w:rsid w:val="00D45A9A"/>
    <w:rsid w:val="00D46BF3"/>
    <w:rsid w:val="00D4783B"/>
    <w:rsid w:val="00D50818"/>
    <w:rsid w:val="00D53B40"/>
    <w:rsid w:val="00D54352"/>
    <w:rsid w:val="00D574B3"/>
    <w:rsid w:val="00D60491"/>
    <w:rsid w:val="00D60ACC"/>
    <w:rsid w:val="00D615ED"/>
    <w:rsid w:val="00D64A83"/>
    <w:rsid w:val="00D6746C"/>
    <w:rsid w:val="00D746C1"/>
    <w:rsid w:val="00D841B0"/>
    <w:rsid w:val="00D92818"/>
    <w:rsid w:val="00D93A2D"/>
    <w:rsid w:val="00D9489E"/>
    <w:rsid w:val="00D94AC2"/>
    <w:rsid w:val="00D95352"/>
    <w:rsid w:val="00D96281"/>
    <w:rsid w:val="00D9652F"/>
    <w:rsid w:val="00D970C9"/>
    <w:rsid w:val="00DA0C43"/>
    <w:rsid w:val="00DA252F"/>
    <w:rsid w:val="00DA425F"/>
    <w:rsid w:val="00DB15D6"/>
    <w:rsid w:val="00DB2821"/>
    <w:rsid w:val="00DB6A1B"/>
    <w:rsid w:val="00DB7A7A"/>
    <w:rsid w:val="00DC1C7D"/>
    <w:rsid w:val="00DC398E"/>
    <w:rsid w:val="00DD06F8"/>
    <w:rsid w:val="00DD18B3"/>
    <w:rsid w:val="00DD5116"/>
    <w:rsid w:val="00DE309D"/>
    <w:rsid w:val="00DF05A2"/>
    <w:rsid w:val="00DF2701"/>
    <w:rsid w:val="00DF5D81"/>
    <w:rsid w:val="00E00511"/>
    <w:rsid w:val="00E03588"/>
    <w:rsid w:val="00E176AB"/>
    <w:rsid w:val="00E219B1"/>
    <w:rsid w:val="00E22E6A"/>
    <w:rsid w:val="00E238D7"/>
    <w:rsid w:val="00E2696C"/>
    <w:rsid w:val="00E32851"/>
    <w:rsid w:val="00E33AFB"/>
    <w:rsid w:val="00E37928"/>
    <w:rsid w:val="00E40AC1"/>
    <w:rsid w:val="00E428B0"/>
    <w:rsid w:val="00E461E5"/>
    <w:rsid w:val="00E577FE"/>
    <w:rsid w:val="00E63CCD"/>
    <w:rsid w:val="00E65B19"/>
    <w:rsid w:val="00E6738E"/>
    <w:rsid w:val="00E67795"/>
    <w:rsid w:val="00E708EF"/>
    <w:rsid w:val="00E74945"/>
    <w:rsid w:val="00E74B76"/>
    <w:rsid w:val="00E755B5"/>
    <w:rsid w:val="00E77B24"/>
    <w:rsid w:val="00E8025E"/>
    <w:rsid w:val="00E83563"/>
    <w:rsid w:val="00E83EDB"/>
    <w:rsid w:val="00E90B4A"/>
    <w:rsid w:val="00E95048"/>
    <w:rsid w:val="00EA152C"/>
    <w:rsid w:val="00EA3C73"/>
    <w:rsid w:val="00EB235C"/>
    <w:rsid w:val="00EB354C"/>
    <w:rsid w:val="00EC01E8"/>
    <w:rsid w:val="00EC1D7F"/>
    <w:rsid w:val="00EC492A"/>
    <w:rsid w:val="00EC56C7"/>
    <w:rsid w:val="00ED0463"/>
    <w:rsid w:val="00ED09D8"/>
    <w:rsid w:val="00ED0D57"/>
    <w:rsid w:val="00ED6C5A"/>
    <w:rsid w:val="00ED7EAC"/>
    <w:rsid w:val="00EE20F7"/>
    <w:rsid w:val="00EE4D11"/>
    <w:rsid w:val="00EE6ACB"/>
    <w:rsid w:val="00EE79AC"/>
    <w:rsid w:val="00EF023E"/>
    <w:rsid w:val="00EF0BB6"/>
    <w:rsid w:val="00EF258B"/>
    <w:rsid w:val="00EF5AB8"/>
    <w:rsid w:val="00F019A2"/>
    <w:rsid w:val="00F044B4"/>
    <w:rsid w:val="00F056FE"/>
    <w:rsid w:val="00F0749B"/>
    <w:rsid w:val="00F158D2"/>
    <w:rsid w:val="00F15E7A"/>
    <w:rsid w:val="00F20231"/>
    <w:rsid w:val="00F25435"/>
    <w:rsid w:val="00F34573"/>
    <w:rsid w:val="00F35001"/>
    <w:rsid w:val="00F3518C"/>
    <w:rsid w:val="00F37CD8"/>
    <w:rsid w:val="00F40130"/>
    <w:rsid w:val="00F42FF9"/>
    <w:rsid w:val="00F45461"/>
    <w:rsid w:val="00F457F1"/>
    <w:rsid w:val="00F46AD5"/>
    <w:rsid w:val="00F478CC"/>
    <w:rsid w:val="00F514FA"/>
    <w:rsid w:val="00F5219F"/>
    <w:rsid w:val="00F60115"/>
    <w:rsid w:val="00F6678E"/>
    <w:rsid w:val="00F709D8"/>
    <w:rsid w:val="00F732F1"/>
    <w:rsid w:val="00F77D51"/>
    <w:rsid w:val="00F8308D"/>
    <w:rsid w:val="00F918D3"/>
    <w:rsid w:val="00F91954"/>
    <w:rsid w:val="00F96C43"/>
    <w:rsid w:val="00FA0F1A"/>
    <w:rsid w:val="00FA5D75"/>
    <w:rsid w:val="00FA5DFA"/>
    <w:rsid w:val="00FA7A62"/>
    <w:rsid w:val="00FA7E89"/>
    <w:rsid w:val="00FB01F7"/>
    <w:rsid w:val="00FB61CE"/>
    <w:rsid w:val="00FC1531"/>
    <w:rsid w:val="00FD0EA9"/>
    <w:rsid w:val="00FF4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423EC7-952F-417D-86DE-690F2535B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2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545BB"/>
    <w:pPr>
      <w:autoSpaceDE w:val="0"/>
      <w:autoSpaceDN w:val="0"/>
      <w:spacing w:after="0" w:line="240" w:lineRule="auto"/>
    </w:pPr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character" w:customStyle="1" w:styleId="a5">
    <w:name w:val="Основний текст з відступом Знак"/>
    <w:basedOn w:val="a0"/>
    <w:link w:val="a4"/>
    <w:rsid w:val="00C545BB"/>
    <w:rPr>
      <w:rFonts w:ascii="Times New Roman" w:eastAsia="MS Mincho" w:hAnsi="Times New Roman" w:cs="Times New Roman"/>
      <w:i/>
      <w:iCs/>
      <w:sz w:val="24"/>
      <w:szCs w:val="24"/>
      <w:lang w:val="uk-UA" w:eastAsia="ru-RU"/>
    </w:rPr>
  </w:style>
  <w:style w:type="paragraph" w:customStyle="1" w:styleId="1">
    <w:name w:val="Без интервала1"/>
    <w:rsid w:val="008A1C53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7B42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B4228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F25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5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BB8ECE-6743-41C1-B5DF-D98E5513C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3630</TotalTime>
  <Pages>10</Pages>
  <Words>12870</Words>
  <Characters>7336</Characters>
  <Application>Microsoft Office Word</Application>
  <DocSecurity>0</DocSecurity>
  <Lines>61</Lines>
  <Paragraphs>40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Computer</Company>
  <LinksUpToDate>false</LinksUpToDate>
  <CharactersWithSpaces>20166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540</cp:revision>
  <cp:lastPrinted>2020-08-06T13:32:00Z</cp:lastPrinted>
  <dcterms:created xsi:type="dcterms:W3CDTF">2018-07-12T10:44:00Z</dcterms:created>
  <dcterms:modified xsi:type="dcterms:W3CDTF">2021-07-26T05:54:00Z</dcterms:modified>
</cp:coreProperties>
</file>